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D2E1D">
      <w:pPr>
        <w:keepNext w:val="0"/>
        <w:keepLines w:val="0"/>
        <w:pageBreakBefore w:val="0"/>
        <w:widowControl/>
        <w:numPr>
          <w:ilvl w:val="0"/>
          <w:numId w:val="0"/>
        </w:numPr>
        <w:kinsoku/>
        <w:wordWrap/>
        <w:overflowPunct/>
        <w:topLinePunct w:val="0"/>
        <w:autoSpaceDE/>
        <w:autoSpaceDN/>
        <w:bidi w:val="0"/>
        <w:adjustRightInd/>
        <w:spacing w:line="560" w:lineRule="exact"/>
        <w:ind w:right="0" w:rightChars="0"/>
        <w:jc w:val="left"/>
        <w:outlineLvl w:val="9"/>
        <w:rPr>
          <w:rFonts w:hint="eastAsia" w:ascii="仿宋" w:eastAsia="仿宋"/>
          <w:b/>
          <w:sz w:val="32"/>
          <w:szCs w:val="32"/>
        </w:rPr>
      </w:pPr>
      <w:r>
        <w:rPr>
          <w:rFonts w:hint="eastAsia" w:ascii="黑体" w:hAnsi="黑体" w:eastAsia="黑体" w:cs="黑体"/>
          <w:color w:val="000000"/>
          <w:kern w:val="0"/>
          <w:sz w:val="32"/>
          <w:szCs w:val="32"/>
          <w:lang w:bidi="ar-SA"/>
        </w:rPr>
        <w:t>附件：</w:t>
      </w:r>
      <w:r>
        <w:rPr>
          <w:rFonts w:hint="eastAsia" w:ascii="黑体" w:hAnsi="黑体" w:eastAsia="黑体" w:cs="黑体"/>
          <w:sz w:val="32"/>
          <w:szCs w:val="32"/>
        </w:rPr>
        <w:t>报价文件格式</w:t>
      </w:r>
    </w:p>
    <w:p w14:paraId="56F1679A">
      <w:pPr>
        <w:spacing w:line="360" w:lineRule="exact"/>
        <w:ind w:firstLine="480" w:firstLineChars="200"/>
        <w:rPr>
          <w:rFonts w:hint="eastAsia" w:ascii="仿宋_GB2312" w:eastAsia="仿宋_GB2312"/>
          <w:sz w:val="24"/>
        </w:rPr>
      </w:pPr>
    </w:p>
    <w:p w14:paraId="7696EA0B">
      <w:pPr>
        <w:pStyle w:val="10"/>
        <w:spacing w:line="360" w:lineRule="exact"/>
        <w:jc w:val="center"/>
        <w:outlineLvl w:val="2"/>
        <w:rPr>
          <w:rFonts w:hint="eastAsia" w:ascii="仿宋_GB2312" w:eastAsia="仿宋_GB2312"/>
          <w:b/>
          <w:szCs w:val="28"/>
        </w:rPr>
      </w:pPr>
      <w:bookmarkStart w:id="0" w:name="_Toc286153836"/>
      <w:bookmarkStart w:id="1" w:name="_Toc281918611"/>
      <w:bookmarkStart w:id="2" w:name="_Toc359935966"/>
      <w:bookmarkStart w:id="3" w:name="_Toc282523292"/>
      <w:bookmarkStart w:id="4" w:name="_Toc282523100"/>
      <w:bookmarkStart w:id="5" w:name="_Toc325095601"/>
      <w:r>
        <w:rPr>
          <w:rFonts w:hint="eastAsia" w:ascii="仿宋_GB2312" w:eastAsia="仿宋_GB2312"/>
          <w:b/>
          <w:szCs w:val="28"/>
        </w:rPr>
        <w:t>1、报价书</w:t>
      </w:r>
    </w:p>
    <w:p w14:paraId="75816F0A">
      <w:pPr>
        <w:spacing w:line="360" w:lineRule="exact"/>
        <w:rPr>
          <w:rFonts w:hint="eastAsia" w:ascii="仿宋_GB2312" w:eastAsia="仿宋_GB2312"/>
          <w:sz w:val="24"/>
        </w:rPr>
      </w:pPr>
    </w:p>
    <w:p w14:paraId="1C41C1CC">
      <w:pPr>
        <w:spacing w:line="360" w:lineRule="exact"/>
        <w:rPr>
          <w:rFonts w:hint="default" w:ascii="仿宋_GB2312" w:eastAsia="仿宋_GB2312"/>
          <w:sz w:val="24"/>
          <w:lang w:val="en-US" w:eastAsia="zh-CN"/>
        </w:rPr>
      </w:pPr>
      <w:r>
        <w:rPr>
          <w:rFonts w:hint="eastAsia" w:ascii="仿宋_GB2312" w:eastAsia="仿宋_GB2312"/>
          <w:sz w:val="24"/>
          <w:u w:val="single"/>
        </w:rPr>
        <w:t xml:space="preserve">致 </w:t>
      </w:r>
      <w:r>
        <w:rPr>
          <w:rFonts w:hint="eastAsia" w:ascii="仿宋_GB2312" w:eastAsia="仿宋_GB2312"/>
          <w:sz w:val="24"/>
          <w:u w:val="single"/>
          <w:lang w:eastAsia="zh-CN"/>
        </w:rPr>
        <w:t>：</w:t>
      </w:r>
      <w:r>
        <w:rPr>
          <w:rFonts w:hint="eastAsia" w:ascii="仿宋_GB2312" w:eastAsia="仿宋_GB2312"/>
          <w:sz w:val="24"/>
          <w:u w:val="single"/>
          <w:lang w:val="en-US" w:eastAsia="zh-CN"/>
        </w:rPr>
        <w:t xml:space="preserve">福州市鼓岭旅游度假区管理委员会 </w:t>
      </w:r>
    </w:p>
    <w:p w14:paraId="5523FFA4">
      <w:pPr>
        <w:pStyle w:val="3"/>
        <w:spacing w:line="240" w:lineRule="atLeast"/>
        <w:ind w:firstLine="540" w:firstLineChars="225"/>
        <w:jc w:val="both"/>
        <w:rPr>
          <w:rFonts w:hint="eastAsia" w:ascii="仿宋_GB2312" w:eastAsia="仿宋_GB2312"/>
          <w:bCs/>
          <w:sz w:val="24"/>
          <w:szCs w:val="24"/>
          <w:u w:val="single"/>
        </w:rPr>
      </w:pPr>
      <w:r>
        <w:rPr>
          <w:rFonts w:hint="eastAsia" w:ascii="仿宋_GB2312" w:eastAsia="仿宋_GB2312"/>
          <w:sz w:val="24"/>
          <w:szCs w:val="24"/>
        </w:rPr>
        <w:t>根据贵方为</w:t>
      </w:r>
      <w:r>
        <w:rPr>
          <w:rFonts w:hint="eastAsia" w:ascii="仿宋_GB2312" w:eastAsia="仿宋_GB2312"/>
          <w:sz w:val="24"/>
          <w:szCs w:val="24"/>
          <w:u w:val="single"/>
        </w:rPr>
        <w:t xml:space="preserve">        </w:t>
      </w:r>
      <w:r>
        <w:rPr>
          <w:rFonts w:hint="eastAsia" w:ascii="仿宋_GB2312" w:eastAsia="仿宋_GB2312"/>
          <w:sz w:val="24"/>
          <w:szCs w:val="24"/>
          <w:u w:val="single"/>
          <w:lang w:val="en-US" w:eastAsia="zh-CN"/>
        </w:rPr>
        <w:t xml:space="preserve">             </w:t>
      </w:r>
      <w:r>
        <w:rPr>
          <w:rFonts w:hint="eastAsia" w:ascii="仿宋_GB2312" w:eastAsia="仿宋_GB2312"/>
          <w:sz w:val="24"/>
          <w:szCs w:val="24"/>
          <w:u w:val="single"/>
        </w:rPr>
        <w:t xml:space="preserve">        </w:t>
      </w:r>
      <w:r>
        <w:rPr>
          <w:rFonts w:hint="eastAsia" w:ascii="仿宋_GB2312" w:eastAsia="仿宋_GB2312"/>
          <w:sz w:val="24"/>
          <w:szCs w:val="24"/>
        </w:rPr>
        <w:t>的报价邀请，本签字代表（全名、职务）正式授权并代表报价人提交纸质报价文件一份。</w:t>
      </w:r>
    </w:p>
    <w:p w14:paraId="2009B500">
      <w:pPr>
        <w:spacing w:line="360" w:lineRule="exact"/>
        <w:ind w:firstLine="480" w:firstLineChars="200"/>
        <w:rPr>
          <w:rFonts w:hint="eastAsia" w:ascii="仿宋_GB2312" w:eastAsia="仿宋_GB2312"/>
          <w:sz w:val="24"/>
        </w:rPr>
      </w:pPr>
      <w:r>
        <w:rPr>
          <w:rFonts w:hint="eastAsia" w:ascii="仿宋_GB2312" w:eastAsia="仿宋_GB2312"/>
          <w:sz w:val="24"/>
        </w:rPr>
        <w:t>据此函，签字代表宣布同意如下：</w:t>
      </w:r>
    </w:p>
    <w:p w14:paraId="3313F34C">
      <w:pPr>
        <w:spacing w:line="360" w:lineRule="exact"/>
        <w:ind w:firstLine="480" w:firstLineChars="200"/>
        <w:rPr>
          <w:rFonts w:hint="eastAsia" w:ascii="仿宋_GB2312" w:eastAsia="仿宋_GB2312"/>
          <w:sz w:val="24"/>
        </w:rPr>
      </w:pPr>
      <w:r>
        <w:rPr>
          <w:rFonts w:hint="eastAsia" w:ascii="仿宋_GB2312" w:eastAsia="仿宋_GB2312"/>
          <w:sz w:val="24"/>
        </w:rPr>
        <w:t xml:space="preserve">1.所附报价表中提交的应提供和交付的货物及服务报价为人民币 </w:t>
      </w:r>
      <w:r>
        <w:rPr>
          <w:rFonts w:hint="eastAsia" w:ascii="仿宋_GB2312" w:eastAsia="仿宋_GB2312"/>
          <w:sz w:val="24"/>
          <w:u w:val="single"/>
        </w:rPr>
        <w:t xml:space="preserve">       </w:t>
      </w:r>
      <w:r>
        <w:rPr>
          <w:rFonts w:hint="eastAsia" w:ascii="仿宋_GB2312" w:eastAsia="仿宋_GB2312"/>
          <w:sz w:val="24"/>
        </w:rPr>
        <w:t xml:space="preserve">，即 </w:t>
      </w:r>
      <w:r>
        <w:rPr>
          <w:rFonts w:hint="eastAsia" w:ascii="仿宋_GB2312" w:eastAsia="仿宋_GB2312"/>
          <w:sz w:val="24"/>
          <w:u w:val="single"/>
        </w:rPr>
        <w:t xml:space="preserve">            </w:t>
      </w:r>
      <w:r>
        <w:rPr>
          <w:rFonts w:hint="eastAsia" w:ascii="仿宋_GB2312" w:eastAsia="仿宋_GB2312"/>
          <w:sz w:val="24"/>
        </w:rPr>
        <w:t>（</w:t>
      </w:r>
      <w:r>
        <w:rPr>
          <w:rFonts w:hint="eastAsia" w:ascii="仿宋_GB2312" w:eastAsia="仿宋_GB2312"/>
          <w:sz w:val="24"/>
          <w:lang w:val="en-US" w:eastAsia="zh-CN"/>
        </w:rPr>
        <w:t>大写</w:t>
      </w:r>
      <w:r>
        <w:rPr>
          <w:rFonts w:hint="eastAsia" w:ascii="仿宋_GB2312" w:eastAsia="仿宋_GB2312"/>
          <w:sz w:val="24"/>
        </w:rPr>
        <w:t>）。</w:t>
      </w:r>
    </w:p>
    <w:p w14:paraId="11A32E03">
      <w:pPr>
        <w:spacing w:line="360" w:lineRule="exact"/>
        <w:ind w:firstLine="480" w:firstLineChars="200"/>
        <w:rPr>
          <w:rFonts w:hint="eastAsia" w:ascii="仿宋_GB2312" w:eastAsia="仿宋_GB2312"/>
          <w:sz w:val="24"/>
        </w:rPr>
      </w:pPr>
      <w:r>
        <w:rPr>
          <w:rFonts w:hint="eastAsia" w:ascii="仿宋_GB2312" w:eastAsia="仿宋_GB2312"/>
          <w:sz w:val="24"/>
        </w:rPr>
        <w:t>2.报价人已详细审查全部采购文件，包括修改文件（如有的话）和有关附件，将自行承担因对全部采购文件理解不正确或误解而产生的相应后果。</w:t>
      </w:r>
    </w:p>
    <w:p w14:paraId="12519A7F">
      <w:pPr>
        <w:spacing w:line="360" w:lineRule="exact"/>
        <w:ind w:firstLine="480" w:firstLineChars="200"/>
        <w:rPr>
          <w:rFonts w:hint="eastAsia" w:ascii="仿宋_GB2312" w:eastAsia="仿宋_GB2312"/>
          <w:sz w:val="24"/>
        </w:rPr>
      </w:pPr>
      <w:r>
        <w:rPr>
          <w:rFonts w:hint="eastAsia" w:ascii="仿宋_GB2312" w:eastAsia="仿宋_GB2312"/>
          <w:sz w:val="24"/>
        </w:rPr>
        <w:t>3.报价人保证遵守采购文件的全部规定，报价人所提交的材料中所含的信息均为真实、准确、完整，且不具有任何误导性。</w:t>
      </w:r>
    </w:p>
    <w:p w14:paraId="3FCF9B2F">
      <w:pPr>
        <w:spacing w:line="360" w:lineRule="exact"/>
        <w:ind w:firstLine="480" w:firstLineChars="200"/>
        <w:rPr>
          <w:rFonts w:hint="eastAsia" w:ascii="仿宋_GB2312" w:eastAsia="仿宋_GB2312"/>
          <w:sz w:val="24"/>
        </w:rPr>
      </w:pPr>
      <w:r>
        <w:rPr>
          <w:rFonts w:hint="eastAsia" w:ascii="仿宋_GB2312" w:eastAsia="仿宋_GB2312"/>
          <w:sz w:val="24"/>
        </w:rPr>
        <w:t>4.报价人将按采购文件的规定履行合同责任和义务。</w:t>
      </w:r>
    </w:p>
    <w:p w14:paraId="2E57F6C6">
      <w:pPr>
        <w:spacing w:line="360" w:lineRule="exact"/>
        <w:ind w:firstLine="480" w:firstLineChars="200"/>
        <w:rPr>
          <w:rFonts w:hint="eastAsia" w:ascii="仿宋_GB2312" w:eastAsia="仿宋_GB2312"/>
          <w:sz w:val="24"/>
        </w:rPr>
      </w:pPr>
      <w:r>
        <w:rPr>
          <w:rFonts w:hint="eastAsia" w:ascii="仿宋_GB2312" w:eastAsia="仿宋_GB2312"/>
          <w:sz w:val="24"/>
        </w:rPr>
        <w:t>5.本报价文件自报价日起报价有效期为：90个日历日的期限内保持有效。</w:t>
      </w:r>
    </w:p>
    <w:p w14:paraId="05346229">
      <w:pPr>
        <w:spacing w:line="360" w:lineRule="exact"/>
        <w:ind w:firstLine="480" w:firstLineChars="200"/>
        <w:rPr>
          <w:rFonts w:hint="eastAsia" w:ascii="仿宋_GB2312" w:eastAsia="仿宋_GB2312"/>
          <w:sz w:val="24"/>
        </w:rPr>
      </w:pPr>
      <w:r>
        <w:rPr>
          <w:rFonts w:hint="eastAsia" w:ascii="仿宋_GB2312" w:eastAsia="仿宋_GB2312"/>
          <w:sz w:val="24"/>
        </w:rPr>
        <w:t>6.报价人同意提供按照贵方可能要求的与其报价有关的一切数据或资料，完全理解贵方不一定要接受最低的报价或收到的任何报价。</w:t>
      </w:r>
    </w:p>
    <w:p w14:paraId="15B5368E">
      <w:pPr>
        <w:spacing w:line="360" w:lineRule="exact"/>
        <w:ind w:firstLine="480" w:firstLineChars="200"/>
        <w:rPr>
          <w:rFonts w:hint="eastAsia" w:ascii="仿宋_GB2312" w:eastAsia="仿宋_GB2312"/>
          <w:sz w:val="24"/>
        </w:rPr>
      </w:pPr>
      <w:r>
        <w:rPr>
          <w:rFonts w:hint="eastAsia" w:ascii="仿宋_GB2312" w:eastAsia="仿宋_GB2312"/>
          <w:sz w:val="24"/>
          <w:lang w:val="en-US" w:eastAsia="zh-CN"/>
        </w:rPr>
        <w:t>7</w:t>
      </w:r>
      <w:r>
        <w:rPr>
          <w:rFonts w:hint="eastAsia" w:ascii="仿宋_GB2312" w:eastAsia="仿宋_GB2312"/>
          <w:sz w:val="24"/>
        </w:rPr>
        <w:t>. 与本报价有关的一切正式</w:t>
      </w:r>
      <w:r>
        <w:rPr>
          <w:rFonts w:hint="eastAsia" w:ascii="仿宋_GB2312" w:eastAsia="仿宋_GB2312"/>
          <w:sz w:val="24"/>
          <w:lang w:eastAsia="zh-CN"/>
        </w:rPr>
        <w:t>往来通信请寄</w:t>
      </w:r>
      <w:r>
        <w:rPr>
          <w:rFonts w:hint="eastAsia" w:ascii="仿宋_GB2312" w:eastAsia="仿宋_GB2312"/>
          <w:sz w:val="24"/>
        </w:rPr>
        <w:t>：</w:t>
      </w:r>
    </w:p>
    <w:p w14:paraId="7D088932">
      <w:pPr>
        <w:spacing w:line="360" w:lineRule="exact"/>
        <w:ind w:firstLine="480" w:firstLineChars="200"/>
        <w:rPr>
          <w:rFonts w:hint="eastAsia" w:ascii="仿宋_GB2312" w:eastAsia="仿宋_GB2312"/>
          <w:sz w:val="24"/>
          <w:u w:val="single"/>
        </w:rPr>
      </w:pPr>
      <w:r>
        <w:rPr>
          <w:rFonts w:hint="eastAsia" w:ascii="仿宋_GB2312" w:eastAsia="仿宋_GB2312"/>
          <w:sz w:val="24"/>
        </w:rPr>
        <w:t xml:space="preserve">地址： </w:t>
      </w:r>
      <w:r>
        <w:rPr>
          <w:rFonts w:hint="eastAsia" w:ascii="仿宋_GB2312" w:eastAsia="仿宋_GB2312"/>
          <w:sz w:val="24"/>
          <w:u w:val="single"/>
        </w:rPr>
        <w:t xml:space="preserve">                </w:t>
      </w:r>
      <w:r>
        <w:rPr>
          <w:rFonts w:hint="eastAsia" w:ascii="仿宋_GB2312" w:eastAsia="仿宋_GB2312"/>
          <w:sz w:val="24"/>
        </w:rPr>
        <w:t xml:space="preserve"> 邮编： </w:t>
      </w:r>
      <w:r>
        <w:rPr>
          <w:rFonts w:hint="eastAsia" w:ascii="仿宋_GB2312" w:eastAsia="仿宋_GB2312"/>
          <w:sz w:val="24"/>
          <w:u w:val="single"/>
        </w:rPr>
        <w:t xml:space="preserve">                 </w:t>
      </w:r>
    </w:p>
    <w:p w14:paraId="10A6B1C0">
      <w:pPr>
        <w:spacing w:line="360" w:lineRule="exact"/>
        <w:ind w:firstLine="480" w:firstLineChars="200"/>
        <w:rPr>
          <w:rFonts w:hint="eastAsia" w:ascii="仿宋_GB2312" w:eastAsia="仿宋_GB2312"/>
          <w:sz w:val="24"/>
          <w:u w:val="single"/>
        </w:rPr>
      </w:pPr>
      <w:r>
        <w:rPr>
          <w:rFonts w:hint="eastAsia" w:ascii="仿宋_GB2312" w:eastAsia="仿宋_GB2312"/>
          <w:sz w:val="24"/>
        </w:rPr>
        <w:t xml:space="preserve">电话： </w:t>
      </w:r>
      <w:r>
        <w:rPr>
          <w:rFonts w:hint="eastAsia" w:ascii="仿宋_GB2312" w:eastAsia="仿宋_GB2312"/>
          <w:sz w:val="24"/>
          <w:u w:val="single"/>
        </w:rPr>
        <w:t xml:space="preserve">                </w:t>
      </w:r>
      <w:r>
        <w:rPr>
          <w:rFonts w:hint="eastAsia" w:ascii="仿宋_GB2312" w:eastAsia="仿宋_GB2312"/>
          <w:sz w:val="24"/>
        </w:rPr>
        <w:t xml:space="preserve"> 传真： </w:t>
      </w:r>
      <w:r>
        <w:rPr>
          <w:rFonts w:hint="eastAsia" w:ascii="仿宋_GB2312" w:eastAsia="仿宋_GB2312"/>
          <w:sz w:val="24"/>
          <w:u w:val="single"/>
        </w:rPr>
        <w:t xml:space="preserve">                 </w:t>
      </w:r>
    </w:p>
    <w:p w14:paraId="23F6ECFD">
      <w:pPr>
        <w:spacing w:line="360" w:lineRule="exact"/>
        <w:ind w:firstLine="480" w:firstLineChars="200"/>
        <w:rPr>
          <w:rFonts w:hint="eastAsia" w:ascii="仿宋_GB2312" w:eastAsia="仿宋_GB2312"/>
          <w:sz w:val="24"/>
        </w:rPr>
      </w:pPr>
    </w:p>
    <w:p w14:paraId="518302FB">
      <w:pPr>
        <w:spacing w:line="360" w:lineRule="exact"/>
        <w:ind w:firstLine="480" w:firstLineChars="200"/>
        <w:rPr>
          <w:rFonts w:hint="eastAsia" w:ascii="仿宋_GB2312" w:eastAsia="仿宋_GB2312"/>
          <w:sz w:val="24"/>
          <w:u w:val="single"/>
        </w:rPr>
      </w:pPr>
      <w:r>
        <w:rPr>
          <w:rFonts w:hint="eastAsia" w:ascii="仿宋_GB2312" w:eastAsia="仿宋_GB2312"/>
          <w:sz w:val="24"/>
        </w:rPr>
        <w:t xml:space="preserve">报价人代表签章： </w:t>
      </w:r>
      <w:r>
        <w:rPr>
          <w:rFonts w:hint="eastAsia" w:ascii="仿宋_GB2312" w:eastAsia="仿宋_GB2312"/>
          <w:sz w:val="24"/>
          <w:u w:val="single"/>
        </w:rPr>
        <w:t xml:space="preserve">              </w:t>
      </w:r>
    </w:p>
    <w:p w14:paraId="74CE6472">
      <w:pPr>
        <w:spacing w:line="360" w:lineRule="exact"/>
        <w:ind w:firstLine="480" w:firstLineChars="200"/>
        <w:rPr>
          <w:rFonts w:hint="eastAsia" w:ascii="仿宋_GB2312" w:eastAsia="仿宋_GB2312"/>
          <w:sz w:val="24"/>
        </w:rPr>
      </w:pPr>
      <w:r>
        <w:rPr>
          <w:rFonts w:hint="eastAsia" w:ascii="仿宋_GB2312" w:eastAsia="仿宋_GB2312"/>
          <w:sz w:val="24"/>
        </w:rPr>
        <w:t>报价人（全称并加盖公章）：</w:t>
      </w:r>
      <w:r>
        <w:rPr>
          <w:rFonts w:hint="eastAsia" w:ascii="仿宋_GB2312" w:eastAsia="仿宋_GB2312"/>
          <w:sz w:val="24"/>
          <w:u w:val="single"/>
        </w:rPr>
        <w:t xml:space="preserve">                      </w:t>
      </w:r>
    </w:p>
    <w:p w14:paraId="07AE4142">
      <w:pPr>
        <w:spacing w:line="360" w:lineRule="exact"/>
        <w:ind w:firstLine="480" w:firstLineChars="200"/>
        <w:rPr>
          <w:rFonts w:hint="eastAsia" w:ascii="仿宋_GB2312" w:eastAsia="仿宋_GB2312"/>
          <w:sz w:val="24"/>
          <w:u w:val="single"/>
        </w:rPr>
      </w:pPr>
      <w:r>
        <w:rPr>
          <w:rFonts w:hint="eastAsia" w:ascii="仿宋_GB2312" w:eastAsia="仿宋_GB2312"/>
          <w:sz w:val="24"/>
        </w:rPr>
        <w:t xml:space="preserve">日  期： </w:t>
      </w:r>
      <w:r>
        <w:rPr>
          <w:rFonts w:hint="eastAsia" w:ascii="仿宋_GB2312" w:eastAsia="仿宋_GB2312"/>
          <w:sz w:val="24"/>
          <w:u w:val="single"/>
        </w:rPr>
        <w:t xml:space="preserve">    </w:t>
      </w:r>
      <w:r>
        <w:rPr>
          <w:rFonts w:hint="eastAsia" w:ascii="仿宋_GB2312" w:eastAsia="仿宋_GB2312"/>
          <w:sz w:val="24"/>
        </w:rPr>
        <w:t xml:space="preserve">年 </w:t>
      </w:r>
      <w:r>
        <w:rPr>
          <w:rFonts w:hint="eastAsia" w:ascii="仿宋_GB2312" w:eastAsia="仿宋_GB2312"/>
          <w:sz w:val="24"/>
          <w:u w:val="single"/>
        </w:rPr>
        <w:t xml:space="preserve">   </w:t>
      </w:r>
      <w:r>
        <w:rPr>
          <w:rFonts w:hint="eastAsia" w:ascii="仿宋_GB2312" w:eastAsia="仿宋_GB2312"/>
          <w:sz w:val="24"/>
        </w:rPr>
        <w:t xml:space="preserve">月 </w:t>
      </w:r>
      <w:r>
        <w:rPr>
          <w:rFonts w:hint="eastAsia" w:ascii="仿宋_GB2312" w:eastAsia="仿宋_GB2312"/>
          <w:sz w:val="24"/>
          <w:u w:val="single"/>
        </w:rPr>
        <w:t xml:space="preserve">   </w:t>
      </w:r>
    </w:p>
    <w:p w14:paraId="5E80E75E">
      <w:pPr>
        <w:spacing w:line="360" w:lineRule="exact"/>
        <w:ind w:firstLine="480" w:firstLineChars="200"/>
        <w:rPr>
          <w:rFonts w:hint="eastAsia" w:ascii="仿宋_GB2312" w:eastAsia="仿宋_GB2312"/>
          <w:sz w:val="24"/>
          <w:u w:val="single"/>
        </w:rPr>
      </w:pPr>
    </w:p>
    <w:p w14:paraId="3884E64A">
      <w:pPr>
        <w:spacing w:line="360" w:lineRule="exact"/>
        <w:ind w:firstLine="480" w:firstLineChars="200"/>
        <w:rPr>
          <w:rFonts w:hint="eastAsia" w:ascii="仿宋_GB2312" w:eastAsia="仿宋_GB2312"/>
          <w:sz w:val="24"/>
        </w:rPr>
      </w:pPr>
      <w:r>
        <w:rPr>
          <w:rFonts w:hint="eastAsia" w:ascii="仿宋_GB2312" w:eastAsia="仿宋_GB2312"/>
          <w:sz w:val="24"/>
        </w:rPr>
        <w:t>（报价文中个人签章应真实、有效。</w:t>
      </w:r>
      <w:r>
        <w:rPr>
          <w:rFonts w:hint="eastAsia" w:ascii="仿宋_GB2312" w:eastAsia="仿宋_GB2312"/>
          <w:b/>
          <w:sz w:val="24"/>
        </w:rPr>
        <w:t>请各潜在报价人特别注意</w:t>
      </w:r>
      <w:r>
        <w:rPr>
          <w:rFonts w:hint="eastAsia" w:ascii="仿宋_GB2312" w:eastAsia="仿宋_GB2312"/>
          <w:sz w:val="24"/>
        </w:rPr>
        <w:t>）</w:t>
      </w:r>
    </w:p>
    <w:p w14:paraId="3D35C3B4">
      <w:pPr>
        <w:spacing w:line="360" w:lineRule="exact"/>
        <w:ind w:firstLine="480" w:firstLineChars="200"/>
        <w:rPr>
          <w:rFonts w:hint="eastAsia" w:ascii="仿宋_GB2312" w:eastAsia="仿宋_GB2312"/>
          <w:sz w:val="24"/>
        </w:rPr>
      </w:pPr>
    </w:p>
    <w:p w14:paraId="01251959">
      <w:pPr>
        <w:spacing w:line="360" w:lineRule="exact"/>
        <w:ind w:firstLine="480" w:firstLineChars="200"/>
        <w:rPr>
          <w:rFonts w:hint="eastAsia" w:ascii="仿宋_GB2312" w:eastAsia="仿宋_GB2312"/>
          <w:sz w:val="24"/>
        </w:rPr>
      </w:pPr>
    </w:p>
    <w:p w14:paraId="37B35961">
      <w:pPr>
        <w:spacing w:line="360" w:lineRule="exact"/>
        <w:ind w:firstLine="480" w:firstLineChars="200"/>
        <w:rPr>
          <w:rFonts w:hint="eastAsia" w:ascii="仿宋_GB2312" w:eastAsia="仿宋_GB2312"/>
          <w:sz w:val="24"/>
        </w:rPr>
      </w:pPr>
    </w:p>
    <w:bookmarkEnd w:id="0"/>
    <w:bookmarkEnd w:id="1"/>
    <w:bookmarkEnd w:id="2"/>
    <w:bookmarkEnd w:id="3"/>
    <w:bookmarkEnd w:id="4"/>
    <w:bookmarkEnd w:id="5"/>
    <w:p w14:paraId="0997198F">
      <w:pPr>
        <w:pStyle w:val="10"/>
        <w:spacing w:line="360" w:lineRule="exact"/>
        <w:jc w:val="both"/>
        <w:outlineLvl w:val="2"/>
        <w:rPr>
          <w:rFonts w:hint="eastAsia" w:ascii="仿宋_GB2312" w:eastAsia="仿宋_GB2312"/>
          <w:sz w:val="24"/>
        </w:rPr>
      </w:pPr>
    </w:p>
    <w:p w14:paraId="64A80DAF">
      <w:pPr>
        <w:pStyle w:val="10"/>
        <w:spacing w:line="360" w:lineRule="exact"/>
        <w:jc w:val="center"/>
        <w:outlineLvl w:val="2"/>
        <w:rPr>
          <w:rFonts w:hint="eastAsia" w:ascii="仿宋_GB2312" w:eastAsia="仿宋_GB2312"/>
          <w:sz w:val="24"/>
        </w:rPr>
      </w:pPr>
    </w:p>
    <w:p w14:paraId="5DAF68ED">
      <w:pPr>
        <w:pStyle w:val="10"/>
        <w:spacing w:line="360" w:lineRule="exact"/>
        <w:jc w:val="center"/>
        <w:outlineLvl w:val="2"/>
        <w:rPr>
          <w:rFonts w:hint="eastAsia" w:ascii="仿宋_GB2312" w:eastAsia="仿宋_GB2312"/>
          <w:sz w:val="24"/>
        </w:rPr>
      </w:pPr>
    </w:p>
    <w:p w14:paraId="722FA30B">
      <w:pPr>
        <w:spacing w:line="360" w:lineRule="exact"/>
        <w:ind w:firstLine="480" w:firstLineChars="200"/>
        <w:rPr>
          <w:rFonts w:hint="eastAsia" w:ascii="仿宋_GB2312" w:eastAsia="仿宋_GB2312"/>
          <w:sz w:val="24"/>
        </w:rPr>
      </w:pPr>
      <w:r>
        <w:rPr>
          <w:rFonts w:hint="eastAsia" w:ascii="仿宋_GB2312" w:eastAsia="仿宋_GB2312"/>
          <w:sz w:val="24"/>
        </w:rPr>
        <w:br w:type="page"/>
      </w:r>
    </w:p>
    <w:p w14:paraId="233BCF0D">
      <w:pPr>
        <w:pStyle w:val="10"/>
        <w:numPr>
          <w:ilvl w:val="0"/>
          <w:numId w:val="1"/>
        </w:numPr>
        <w:spacing w:line="360" w:lineRule="exact"/>
        <w:jc w:val="center"/>
        <w:outlineLvl w:val="2"/>
        <w:rPr>
          <w:rFonts w:hint="eastAsia" w:ascii="仿宋_GB2312" w:eastAsia="仿宋_GB2312"/>
          <w:b/>
          <w:szCs w:val="28"/>
          <w:highlight w:val="none"/>
        </w:rPr>
      </w:pPr>
      <w:bookmarkStart w:id="6" w:name="_Toc373327762"/>
      <w:bookmarkStart w:id="7" w:name="_Toc382570830"/>
      <w:bookmarkStart w:id="8" w:name="_Toc382571084"/>
      <w:bookmarkStart w:id="9" w:name="_Toc373327923"/>
      <w:r>
        <w:rPr>
          <w:rFonts w:hint="eastAsia" w:ascii="仿宋_GB2312" w:eastAsia="仿宋_GB2312"/>
          <w:b/>
          <w:szCs w:val="28"/>
          <w:highlight w:val="none"/>
        </w:rPr>
        <w:t>法定代表人授权书</w:t>
      </w:r>
      <w:bookmarkEnd w:id="6"/>
      <w:bookmarkEnd w:id="7"/>
      <w:bookmarkEnd w:id="8"/>
      <w:bookmarkEnd w:id="9"/>
    </w:p>
    <w:p w14:paraId="3CA32E71">
      <w:pPr>
        <w:pStyle w:val="10"/>
        <w:spacing w:line="360" w:lineRule="exact"/>
        <w:jc w:val="both"/>
        <w:outlineLvl w:val="2"/>
        <w:rPr>
          <w:rFonts w:hint="eastAsia" w:ascii="仿宋_GB2312" w:eastAsia="仿宋_GB2312"/>
          <w:b/>
          <w:szCs w:val="28"/>
        </w:rPr>
      </w:pPr>
    </w:p>
    <w:p w14:paraId="6BC16022">
      <w:pPr>
        <w:spacing w:line="360" w:lineRule="exact"/>
        <w:rPr>
          <w:rFonts w:hint="eastAsia" w:ascii="仿宋_GB2312" w:eastAsia="仿宋_GB2312"/>
          <w:sz w:val="24"/>
          <w:lang w:eastAsia="zh-CN"/>
        </w:rPr>
      </w:pPr>
      <w:r>
        <w:rPr>
          <w:rFonts w:hint="eastAsia" w:ascii="仿宋_GB2312" w:eastAsia="仿宋_GB2312"/>
          <w:sz w:val="24"/>
          <w:u w:val="single"/>
        </w:rPr>
        <w:t xml:space="preserve">  致</w:t>
      </w:r>
      <w:r>
        <w:rPr>
          <w:rFonts w:hint="eastAsia" w:ascii="仿宋_GB2312" w:eastAsia="仿宋_GB2312"/>
          <w:sz w:val="24"/>
          <w:u w:val="single"/>
          <w:lang w:eastAsia="zh-CN"/>
        </w:rPr>
        <w:t>：</w:t>
      </w:r>
      <w:r>
        <w:rPr>
          <w:rFonts w:hint="eastAsia" w:ascii="仿宋_GB2312" w:eastAsia="仿宋_GB2312"/>
          <w:sz w:val="24"/>
          <w:u w:val="single"/>
          <w:lang w:val="en-US" w:eastAsia="zh-CN"/>
        </w:rPr>
        <w:t xml:space="preserve"> 福州市鼓岭旅游度假区管理委员会</w:t>
      </w:r>
      <w:r>
        <w:rPr>
          <w:rFonts w:hint="eastAsia" w:ascii="仿宋_GB2312" w:eastAsia="仿宋_GB2312"/>
          <w:sz w:val="24"/>
          <w:u w:val="single"/>
        </w:rPr>
        <w:t xml:space="preserve"> </w:t>
      </w:r>
    </w:p>
    <w:p w14:paraId="139012F0">
      <w:pPr>
        <w:pStyle w:val="3"/>
        <w:snapToGrid w:val="0"/>
        <w:spacing w:line="360" w:lineRule="exact"/>
        <w:ind w:firstLine="480" w:firstLineChars="200"/>
        <w:jc w:val="left"/>
        <w:rPr>
          <w:rFonts w:hint="eastAsia" w:ascii="仿宋_GB2312" w:eastAsia="仿宋_GB2312"/>
          <w:sz w:val="24"/>
        </w:rPr>
      </w:pPr>
      <w:r>
        <w:rPr>
          <w:rFonts w:hint="eastAsia" w:ascii="仿宋_GB2312" w:eastAsia="仿宋_GB2312"/>
          <w:sz w:val="24"/>
          <w:u w:val="single"/>
        </w:rPr>
        <w:t>（报价人全称）</w:t>
      </w:r>
      <w:r>
        <w:rPr>
          <w:rFonts w:hint="eastAsia" w:ascii="仿宋_GB2312" w:eastAsia="仿宋_GB2312"/>
          <w:sz w:val="24"/>
        </w:rPr>
        <w:t>法定代表人</w:t>
      </w:r>
      <w:r>
        <w:rPr>
          <w:rFonts w:hint="eastAsia" w:ascii="仿宋_GB2312" w:eastAsia="仿宋_GB2312"/>
          <w:sz w:val="24"/>
          <w:u w:val="single"/>
        </w:rPr>
        <w:t xml:space="preserve">        </w:t>
      </w:r>
      <w:r>
        <w:rPr>
          <w:rFonts w:hint="eastAsia" w:ascii="仿宋_GB2312" w:eastAsia="仿宋_GB2312"/>
          <w:sz w:val="24"/>
        </w:rPr>
        <w:t xml:space="preserve"> 授权</w:t>
      </w:r>
      <w:r>
        <w:rPr>
          <w:rFonts w:hint="eastAsia" w:ascii="仿宋_GB2312" w:eastAsia="仿宋_GB2312"/>
          <w:sz w:val="24"/>
          <w:u w:val="single"/>
        </w:rPr>
        <w:t xml:space="preserve">         </w:t>
      </w:r>
      <w:r>
        <w:rPr>
          <w:rFonts w:hint="eastAsia" w:ascii="仿宋_GB2312" w:eastAsia="仿宋_GB2312"/>
          <w:sz w:val="24"/>
        </w:rPr>
        <w:t>（报价人代表姓名）为报价人代表，代表本公司参加贵</w:t>
      </w:r>
      <w:r>
        <w:rPr>
          <w:rFonts w:hint="eastAsia" w:ascii="仿宋_GB2312" w:eastAsia="仿宋_GB2312"/>
          <w:sz w:val="24"/>
          <w:lang w:eastAsia="zh-CN"/>
        </w:rPr>
        <w:t>方</w:t>
      </w:r>
      <w:r>
        <w:rPr>
          <w:rFonts w:hint="eastAsia" w:ascii="仿宋_GB2312" w:eastAsia="仿宋_GB2312"/>
          <w:sz w:val="24"/>
        </w:rPr>
        <w:t>组织的</w:t>
      </w:r>
      <w:r>
        <w:rPr>
          <w:rFonts w:hint="eastAsia" w:ascii="仿宋_GB2312" w:eastAsia="仿宋_GB2312"/>
          <w:bCs/>
          <w:sz w:val="24"/>
          <w:szCs w:val="24"/>
          <w:u w:val="single"/>
        </w:rPr>
        <w:t xml:space="preserve">                    </w:t>
      </w:r>
      <w:r>
        <w:rPr>
          <w:rFonts w:hint="eastAsia" w:ascii="仿宋_GB2312" w:eastAsia="仿宋_GB2312"/>
          <w:sz w:val="24"/>
          <w:szCs w:val="24"/>
        </w:rPr>
        <w:t>项目</w:t>
      </w:r>
      <w:r>
        <w:rPr>
          <w:rFonts w:hint="eastAsia" w:ascii="仿宋_GB2312" w:eastAsia="仿宋_GB2312"/>
          <w:sz w:val="24"/>
          <w:lang w:eastAsia="zh-CN"/>
        </w:rPr>
        <w:t>比选</w:t>
      </w:r>
      <w:r>
        <w:rPr>
          <w:rFonts w:hint="eastAsia" w:ascii="仿宋_GB2312" w:eastAsia="仿宋_GB2312"/>
          <w:sz w:val="24"/>
        </w:rPr>
        <w:t>活动，全权代表本公司处理报价过程的一切事宜，包括但不限于：报价、</w:t>
      </w:r>
      <w:r>
        <w:rPr>
          <w:rFonts w:hint="eastAsia" w:ascii="仿宋_GB2312" w:eastAsia="仿宋_GB2312"/>
          <w:sz w:val="24"/>
          <w:lang w:eastAsia="zh-CN"/>
        </w:rPr>
        <w:t>比选</w:t>
      </w:r>
      <w:r>
        <w:rPr>
          <w:rFonts w:hint="eastAsia" w:ascii="仿宋_GB2312" w:eastAsia="仿宋_GB2312"/>
          <w:sz w:val="24"/>
        </w:rPr>
        <w:t>、签约等。报价人代表在报价过程中所签署的一切文件和处理与之有关的一切事务，本公司均予以认可并对此承担责任。报价人代表无转委权。特此授权。</w:t>
      </w:r>
    </w:p>
    <w:p w14:paraId="552A212A">
      <w:pPr>
        <w:pStyle w:val="3"/>
        <w:snapToGrid w:val="0"/>
        <w:spacing w:line="360" w:lineRule="exact"/>
        <w:ind w:firstLine="480" w:firstLineChars="200"/>
        <w:jc w:val="left"/>
        <w:rPr>
          <w:rFonts w:hint="eastAsia" w:ascii="仿宋_GB2312" w:eastAsia="仿宋_GB2312"/>
          <w:sz w:val="24"/>
        </w:rPr>
      </w:pPr>
      <w:r>
        <w:rPr>
          <w:rFonts w:hint="eastAsia" w:ascii="仿宋_GB2312" w:eastAsia="仿宋_GB2312"/>
          <w:sz w:val="24"/>
        </w:rPr>
        <w:t>本授权书自出具之日起生效。</w:t>
      </w:r>
    </w:p>
    <w:p w14:paraId="72C87086">
      <w:pPr>
        <w:spacing w:line="360" w:lineRule="exact"/>
        <w:ind w:firstLine="480" w:firstLineChars="200"/>
        <w:rPr>
          <w:rFonts w:hint="eastAsia" w:ascii="仿宋_GB2312" w:eastAsia="仿宋_GB2312"/>
          <w:sz w:val="24"/>
        </w:rPr>
      </w:pPr>
    </w:p>
    <w:p w14:paraId="1A90D6D5">
      <w:pPr>
        <w:spacing w:line="360" w:lineRule="exact"/>
        <w:ind w:firstLine="480" w:firstLineChars="200"/>
        <w:rPr>
          <w:rFonts w:hint="eastAsia" w:ascii="仿宋_GB2312" w:eastAsia="仿宋_GB2312"/>
          <w:sz w:val="24"/>
        </w:rPr>
      </w:pPr>
      <w:r>
        <w:rPr>
          <w:rFonts w:hint="eastAsia" w:ascii="仿宋_GB2312" w:eastAsia="仿宋_GB2312"/>
          <w:sz w:val="24"/>
        </w:rPr>
        <w:t>报价人代表：</w:t>
      </w:r>
      <w:r>
        <w:rPr>
          <w:rFonts w:hint="eastAsia" w:ascii="仿宋_GB2312" w:eastAsia="仿宋_GB2312"/>
          <w:sz w:val="24"/>
          <w:u w:val="single"/>
        </w:rPr>
        <w:t xml:space="preserve">            </w:t>
      </w:r>
      <w:r>
        <w:rPr>
          <w:rFonts w:hint="eastAsia" w:ascii="仿宋_GB2312" w:eastAsia="仿宋_GB2312"/>
          <w:sz w:val="24"/>
        </w:rPr>
        <w:t xml:space="preserve">  性别：</w:t>
      </w:r>
      <w:r>
        <w:rPr>
          <w:rFonts w:hint="eastAsia" w:ascii="仿宋_GB2312" w:eastAsia="仿宋_GB2312"/>
          <w:sz w:val="24"/>
          <w:u w:val="single"/>
        </w:rPr>
        <w:t xml:space="preserve">       </w:t>
      </w:r>
      <w:r>
        <w:rPr>
          <w:rFonts w:hint="eastAsia" w:ascii="仿宋_GB2312" w:eastAsia="仿宋_GB2312"/>
          <w:sz w:val="24"/>
        </w:rPr>
        <w:t>身份证号：</w:t>
      </w:r>
      <w:r>
        <w:rPr>
          <w:rFonts w:hint="eastAsia" w:ascii="仿宋_GB2312" w:eastAsia="仿宋_GB2312"/>
          <w:sz w:val="24"/>
          <w:u w:val="single"/>
        </w:rPr>
        <w:t xml:space="preserve">                  </w:t>
      </w:r>
    </w:p>
    <w:p w14:paraId="292C55CB">
      <w:pPr>
        <w:spacing w:line="360" w:lineRule="exact"/>
        <w:ind w:firstLine="480" w:firstLineChars="200"/>
        <w:rPr>
          <w:rFonts w:hint="eastAsia" w:ascii="仿宋_GB2312" w:eastAsia="仿宋_GB2312"/>
          <w:sz w:val="24"/>
        </w:rPr>
      </w:pPr>
      <w:r>
        <w:rPr>
          <w:rFonts w:hint="eastAsia" w:ascii="仿宋_GB2312" w:eastAsia="仿宋_GB2312"/>
          <w:sz w:val="24"/>
        </w:rPr>
        <w:t>单位：</w:t>
      </w:r>
      <w:r>
        <w:rPr>
          <w:rFonts w:hint="eastAsia" w:ascii="仿宋_GB2312" w:eastAsia="仿宋_GB2312"/>
          <w:sz w:val="24"/>
          <w:u w:val="single"/>
        </w:rPr>
        <w:t xml:space="preserve">                  </w:t>
      </w:r>
      <w:r>
        <w:rPr>
          <w:rFonts w:hint="eastAsia" w:ascii="仿宋_GB2312" w:eastAsia="仿宋_GB2312"/>
          <w:sz w:val="24"/>
        </w:rPr>
        <w:t xml:space="preserve">  部门：</w:t>
      </w:r>
      <w:r>
        <w:rPr>
          <w:rFonts w:hint="eastAsia" w:ascii="仿宋_GB2312" w:eastAsia="仿宋_GB2312"/>
          <w:sz w:val="24"/>
          <w:u w:val="single"/>
        </w:rPr>
        <w:t xml:space="preserve">       </w:t>
      </w:r>
      <w:r>
        <w:rPr>
          <w:rFonts w:hint="eastAsia" w:ascii="仿宋_GB2312" w:eastAsia="仿宋_GB2312"/>
          <w:sz w:val="24"/>
        </w:rPr>
        <w:t xml:space="preserve">    职务：</w:t>
      </w:r>
      <w:r>
        <w:rPr>
          <w:rFonts w:hint="eastAsia" w:ascii="仿宋_GB2312" w:eastAsia="仿宋_GB2312"/>
          <w:sz w:val="24"/>
          <w:u w:val="single"/>
        </w:rPr>
        <w:t xml:space="preserve">                  </w:t>
      </w:r>
    </w:p>
    <w:p w14:paraId="1901FF76">
      <w:pPr>
        <w:spacing w:line="360" w:lineRule="exact"/>
        <w:ind w:firstLine="480" w:firstLineChars="200"/>
        <w:rPr>
          <w:rFonts w:hint="eastAsia" w:ascii="仿宋_GB2312" w:eastAsia="仿宋_GB2312"/>
          <w:sz w:val="24"/>
        </w:rPr>
      </w:pPr>
      <w:r>
        <w:rPr>
          <w:rFonts w:hint="eastAsia" w:ascii="仿宋_GB2312" w:eastAsia="仿宋_GB2312"/>
          <w:sz w:val="24"/>
          <w:lang w:eastAsia="zh-CN"/>
        </w:rPr>
        <w:t>详细通信地址</w:t>
      </w:r>
      <w:r>
        <w:rPr>
          <w:rFonts w:hint="eastAsia" w:ascii="仿宋_GB2312" w:eastAsia="仿宋_GB2312"/>
          <w:sz w:val="24"/>
        </w:rPr>
        <w:t>：</w:t>
      </w:r>
      <w:r>
        <w:rPr>
          <w:rFonts w:hint="eastAsia" w:ascii="仿宋_GB2312" w:eastAsia="仿宋_GB2312"/>
          <w:sz w:val="24"/>
          <w:u w:val="single"/>
        </w:rPr>
        <w:t xml:space="preserve">          </w:t>
      </w:r>
      <w:r>
        <w:rPr>
          <w:rFonts w:hint="eastAsia" w:ascii="仿宋_GB2312" w:eastAsia="仿宋_GB2312"/>
          <w:sz w:val="24"/>
        </w:rPr>
        <w:t xml:space="preserve"> </w:t>
      </w:r>
      <w:r>
        <w:rPr>
          <w:rFonts w:hint="eastAsia" w:ascii="仿宋_GB2312" w:eastAsia="仿宋_GB2312"/>
          <w:bCs/>
          <w:sz w:val="24"/>
        </w:rPr>
        <w:t xml:space="preserve"> </w:t>
      </w:r>
      <w:r>
        <w:rPr>
          <w:rFonts w:hint="eastAsia" w:ascii="仿宋_GB2312" w:eastAsia="仿宋_GB2312"/>
          <w:sz w:val="24"/>
        </w:rPr>
        <w:t>邮政编码</w:t>
      </w:r>
      <w:r>
        <w:rPr>
          <w:rFonts w:hint="eastAsia" w:ascii="仿宋_GB2312" w:eastAsia="仿宋_GB2312"/>
          <w:sz w:val="24"/>
          <w:lang w:eastAsia="zh-CN"/>
        </w:rPr>
        <w:t>：</w:t>
      </w:r>
      <w:r>
        <w:rPr>
          <w:rFonts w:hint="eastAsia" w:ascii="仿宋_GB2312" w:eastAsia="仿宋_GB2312"/>
          <w:sz w:val="24"/>
          <w:u w:val="single"/>
        </w:rPr>
        <w:t xml:space="preserve">           </w:t>
      </w:r>
      <w:r>
        <w:rPr>
          <w:rFonts w:hint="eastAsia" w:ascii="仿宋_GB2312" w:eastAsia="仿宋_GB2312"/>
          <w:sz w:val="24"/>
        </w:rPr>
        <w:t xml:space="preserve"> 电话：</w:t>
      </w:r>
      <w:r>
        <w:rPr>
          <w:rFonts w:hint="eastAsia" w:ascii="仿宋_GB2312" w:eastAsia="仿宋_GB2312"/>
          <w:sz w:val="24"/>
          <w:u w:val="single"/>
        </w:rPr>
        <w:t xml:space="preserve">              </w:t>
      </w:r>
    </w:p>
    <w:p w14:paraId="68DA2A8E">
      <w:pPr>
        <w:spacing w:line="360" w:lineRule="exact"/>
        <w:ind w:firstLine="480" w:firstLineChars="200"/>
        <w:rPr>
          <w:rFonts w:hint="eastAsia" w:ascii="仿宋_GB2312" w:eastAsia="仿宋_GB2312"/>
          <w:sz w:val="24"/>
        </w:rPr>
      </w:pPr>
    </w:p>
    <w:p w14:paraId="012E8E9E">
      <w:pPr>
        <w:spacing w:line="360" w:lineRule="exact"/>
        <w:ind w:firstLine="480" w:firstLineChars="200"/>
        <w:rPr>
          <w:rFonts w:hint="eastAsia" w:ascii="仿宋_GB2312" w:eastAsia="仿宋_GB2312"/>
          <w:sz w:val="24"/>
        </w:rPr>
      </w:pPr>
    </w:p>
    <w:p w14:paraId="7FA9648E">
      <w:pPr>
        <w:spacing w:line="360" w:lineRule="exact"/>
        <w:ind w:firstLine="480" w:firstLineChars="200"/>
        <w:rPr>
          <w:rFonts w:hint="eastAsia" w:ascii="仿宋_GB2312" w:eastAsia="仿宋_GB2312"/>
          <w:sz w:val="24"/>
        </w:rPr>
      </w:pPr>
      <w:bookmarkStart w:id="11" w:name="_GoBack"/>
      <w:bookmarkEnd w:id="11"/>
    </w:p>
    <w:p w14:paraId="20EE01F3">
      <w:pPr>
        <w:spacing w:line="360" w:lineRule="exact"/>
        <w:ind w:firstLine="480" w:firstLineChars="200"/>
        <w:rPr>
          <w:rFonts w:hint="eastAsia" w:ascii="仿宋_GB2312" w:eastAsia="仿宋_GB2312"/>
          <w:sz w:val="24"/>
        </w:rPr>
      </w:pPr>
    </w:p>
    <w:p w14:paraId="2E1A2084">
      <w:pPr>
        <w:spacing w:line="360" w:lineRule="exact"/>
        <w:ind w:firstLine="723" w:firstLineChars="200"/>
        <w:rPr>
          <w:rFonts w:hint="eastAsia" w:ascii="仿宋_GB2312" w:eastAsia="仿宋_GB2312"/>
          <w:b/>
          <w:sz w:val="36"/>
          <w:szCs w:val="36"/>
        </w:rPr>
      </w:pPr>
      <w:r>
        <w:rPr>
          <w:rFonts w:hint="eastAsia" w:ascii="仿宋_GB2312" w:eastAsia="仿宋_GB2312"/>
          <w:b/>
          <w:sz w:val="36"/>
          <w:szCs w:val="36"/>
        </w:rPr>
        <w:t>[身份证件复印件]</w:t>
      </w:r>
    </w:p>
    <w:p w14:paraId="48A68D4B">
      <w:pPr>
        <w:spacing w:line="360" w:lineRule="exact"/>
        <w:ind w:firstLine="480" w:firstLineChars="200"/>
        <w:rPr>
          <w:rFonts w:hint="eastAsia" w:ascii="仿宋_GB2312" w:eastAsia="仿宋_GB2312"/>
          <w:sz w:val="24"/>
        </w:rPr>
      </w:pPr>
    </w:p>
    <w:p w14:paraId="47BE6778">
      <w:pPr>
        <w:spacing w:line="360" w:lineRule="exact"/>
        <w:ind w:firstLine="480" w:firstLineChars="200"/>
        <w:rPr>
          <w:rFonts w:hint="eastAsia" w:ascii="仿宋_GB2312" w:eastAsia="仿宋_GB2312"/>
          <w:sz w:val="24"/>
        </w:rPr>
      </w:pPr>
      <w:r>
        <w:rPr>
          <w:rFonts w:hint="eastAsia" w:ascii="仿宋_GB2312" w:eastAsia="仿宋_GB2312"/>
          <w:sz w:val="24"/>
        </w:rPr>
        <w:t>法定代表人、报价人代表身份证件复印件正反面：</w:t>
      </w:r>
    </w:p>
    <w:p w14:paraId="65AD2F05">
      <w:pPr>
        <w:spacing w:line="360" w:lineRule="exact"/>
        <w:ind w:firstLine="480" w:firstLineChars="200"/>
        <w:rPr>
          <w:rFonts w:hint="eastAsia" w:ascii="仿宋_GB2312" w:eastAsia="仿宋_GB2312"/>
          <w:sz w:val="24"/>
        </w:rPr>
      </w:pPr>
    </w:p>
    <w:p w14:paraId="66B87458">
      <w:pPr>
        <w:spacing w:line="360" w:lineRule="exact"/>
        <w:ind w:firstLine="480" w:firstLineChars="200"/>
        <w:rPr>
          <w:rFonts w:hint="eastAsia" w:ascii="仿宋_GB2312" w:eastAsia="仿宋_GB2312"/>
          <w:sz w:val="24"/>
        </w:rPr>
      </w:pPr>
      <w:r>
        <w:rPr>
          <w:rFonts w:hint="eastAsia" w:ascii="仿宋_GB2312" w:eastAsia="仿宋_GB2312"/>
          <w:sz w:val="24"/>
        </w:rPr>
        <w:t>授权方</w:t>
      </w:r>
    </w:p>
    <w:p w14:paraId="32D26B27">
      <w:pPr>
        <w:spacing w:line="360" w:lineRule="exact"/>
        <w:ind w:firstLine="480" w:firstLineChars="200"/>
        <w:rPr>
          <w:rFonts w:hint="eastAsia" w:ascii="仿宋_GB2312" w:eastAsia="仿宋_GB2312"/>
          <w:sz w:val="24"/>
        </w:rPr>
      </w:pPr>
      <w:r>
        <w:rPr>
          <w:rFonts w:hint="eastAsia" w:ascii="仿宋_GB2312" w:eastAsia="仿宋_GB2312"/>
          <w:sz w:val="24"/>
        </w:rPr>
        <w:t>报价人（全称并加盖公章）：</w:t>
      </w:r>
      <w:r>
        <w:rPr>
          <w:rFonts w:hint="eastAsia" w:ascii="仿宋_GB2312" w:eastAsia="仿宋_GB2312"/>
          <w:sz w:val="24"/>
          <w:u w:val="single"/>
        </w:rPr>
        <w:t xml:space="preserve">                    </w:t>
      </w:r>
    </w:p>
    <w:p w14:paraId="20D54ECA">
      <w:pPr>
        <w:spacing w:line="360" w:lineRule="exact"/>
        <w:ind w:firstLine="480" w:firstLineChars="200"/>
        <w:rPr>
          <w:rFonts w:hint="eastAsia" w:ascii="仿宋_GB2312" w:eastAsia="仿宋_GB2312"/>
          <w:sz w:val="24"/>
        </w:rPr>
      </w:pPr>
      <w:r>
        <w:rPr>
          <w:rFonts w:hint="eastAsia" w:ascii="仿宋_GB2312" w:eastAsia="仿宋_GB2312"/>
          <w:sz w:val="24"/>
        </w:rPr>
        <w:t>法定代表人签章：</w:t>
      </w:r>
      <w:r>
        <w:rPr>
          <w:rFonts w:hint="eastAsia" w:ascii="仿宋_GB2312" w:eastAsia="仿宋_GB2312"/>
          <w:sz w:val="24"/>
          <w:u w:val="single"/>
        </w:rPr>
        <w:t xml:space="preserve">                     </w:t>
      </w:r>
    </w:p>
    <w:p w14:paraId="1DD07640">
      <w:pPr>
        <w:spacing w:line="360" w:lineRule="exact"/>
        <w:ind w:firstLine="480" w:firstLineChars="200"/>
        <w:rPr>
          <w:rFonts w:hint="eastAsia" w:ascii="仿宋_GB2312" w:eastAsia="仿宋_GB2312"/>
          <w:sz w:val="24"/>
        </w:rPr>
      </w:pPr>
      <w:r>
        <w:rPr>
          <w:rFonts w:hint="eastAsia" w:ascii="仿宋_GB2312" w:eastAsia="仿宋_GB2312"/>
          <w:sz w:val="24"/>
        </w:rPr>
        <w:t>日     期：</w:t>
      </w:r>
      <w:r>
        <w:rPr>
          <w:rFonts w:hint="eastAsia" w:ascii="仿宋_GB2312" w:eastAsia="仿宋_GB2312"/>
          <w:sz w:val="24"/>
          <w:u w:val="single"/>
        </w:rPr>
        <w:t xml:space="preserve">                       </w:t>
      </w:r>
    </w:p>
    <w:p w14:paraId="11412646">
      <w:pPr>
        <w:spacing w:line="360" w:lineRule="exact"/>
        <w:ind w:firstLine="480" w:firstLineChars="200"/>
        <w:rPr>
          <w:rFonts w:hint="eastAsia" w:ascii="仿宋_GB2312" w:eastAsia="仿宋_GB2312"/>
          <w:sz w:val="24"/>
        </w:rPr>
      </w:pPr>
    </w:p>
    <w:p w14:paraId="0E0E378A">
      <w:pPr>
        <w:spacing w:line="360" w:lineRule="exact"/>
        <w:ind w:firstLine="480" w:firstLineChars="200"/>
        <w:rPr>
          <w:rFonts w:hint="eastAsia" w:ascii="仿宋_GB2312" w:eastAsia="仿宋_GB2312"/>
          <w:sz w:val="24"/>
        </w:rPr>
      </w:pPr>
      <w:r>
        <w:rPr>
          <w:rFonts w:hint="eastAsia" w:ascii="仿宋_GB2312" w:eastAsia="仿宋_GB2312"/>
          <w:sz w:val="24"/>
        </w:rPr>
        <w:t>接受授权方</w:t>
      </w:r>
    </w:p>
    <w:p w14:paraId="4E4BFE59">
      <w:pPr>
        <w:spacing w:line="360" w:lineRule="exact"/>
        <w:ind w:firstLine="480" w:firstLineChars="200"/>
        <w:rPr>
          <w:rFonts w:hint="eastAsia" w:ascii="仿宋_GB2312" w:eastAsia="仿宋_GB2312"/>
          <w:sz w:val="24"/>
        </w:rPr>
      </w:pPr>
      <w:r>
        <w:rPr>
          <w:rFonts w:hint="eastAsia" w:ascii="仿宋_GB2312" w:eastAsia="仿宋_GB2312"/>
          <w:sz w:val="24"/>
        </w:rPr>
        <w:t>报价人代表签章：</w:t>
      </w:r>
      <w:r>
        <w:rPr>
          <w:rFonts w:hint="eastAsia" w:ascii="仿宋_GB2312" w:eastAsia="仿宋_GB2312"/>
          <w:sz w:val="24"/>
          <w:u w:val="single"/>
        </w:rPr>
        <w:t xml:space="preserve">                </w:t>
      </w:r>
    </w:p>
    <w:p w14:paraId="7DC12D5F">
      <w:pPr>
        <w:spacing w:line="360" w:lineRule="exact"/>
        <w:ind w:firstLine="480" w:firstLineChars="200"/>
        <w:rPr>
          <w:rFonts w:hint="eastAsia" w:ascii="仿宋_GB2312" w:eastAsia="仿宋_GB2312"/>
          <w:sz w:val="24"/>
          <w:u w:val="single"/>
        </w:rPr>
      </w:pPr>
      <w:r>
        <w:rPr>
          <w:rFonts w:hint="eastAsia" w:ascii="仿宋_GB2312" w:eastAsia="仿宋_GB2312"/>
          <w:sz w:val="24"/>
        </w:rPr>
        <w:t>日     期：</w:t>
      </w:r>
      <w:r>
        <w:rPr>
          <w:rFonts w:hint="eastAsia" w:ascii="仿宋_GB2312" w:eastAsia="仿宋_GB2312"/>
          <w:sz w:val="24"/>
          <w:u w:val="single"/>
        </w:rPr>
        <w:t xml:space="preserve">               </w:t>
      </w:r>
    </w:p>
    <w:p w14:paraId="7984CDD4">
      <w:pPr>
        <w:rPr>
          <w:rFonts w:hint="eastAsia" w:ascii="仿宋_GB2312" w:eastAsia="仿宋_GB2312"/>
          <w:sz w:val="24"/>
        </w:rPr>
      </w:pPr>
      <w:r>
        <w:rPr>
          <w:rFonts w:hint="eastAsia" w:ascii="仿宋_GB2312" w:eastAsia="仿宋_GB2312"/>
          <w:sz w:val="24"/>
        </w:rPr>
        <w:t>（报价文中个人签章应真实、有效。</w:t>
      </w:r>
      <w:r>
        <w:rPr>
          <w:rFonts w:hint="eastAsia" w:ascii="仿宋_GB2312" w:eastAsia="仿宋_GB2312"/>
          <w:b/>
          <w:sz w:val="24"/>
        </w:rPr>
        <w:t>请各潜在报价人特别注意</w:t>
      </w:r>
      <w:r>
        <w:rPr>
          <w:rFonts w:hint="eastAsia" w:ascii="仿宋_GB2312" w:eastAsia="仿宋_GB2312"/>
          <w:sz w:val="24"/>
        </w:rPr>
        <w:t>）</w:t>
      </w:r>
    </w:p>
    <w:p w14:paraId="69D18A65">
      <w:pPr>
        <w:pStyle w:val="10"/>
        <w:spacing w:line="360" w:lineRule="exact"/>
        <w:jc w:val="center"/>
        <w:outlineLvl w:val="2"/>
        <w:rPr>
          <w:rFonts w:hint="eastAsia" w:ascii="仿宋_GB2312" w:eastAsia="仿宋_GB2312"/>
          <w:sz w:val="24"/>
        </w:rPr>
      </w:pPr>
    </w:p>
    <w:p w14:paraId="1D13DF54">
      <w:pPr>
        <w:pStyle w:val="10"/>
        <w:spacing w:line="360" w:lineRule="exact"/>
        <w:jc w:val="center"/>
        <w:outlineLvl w:val="2"/>
        <w:rPr>
          <w:rFonts w:hint="eastAsia" w:ascii="仿宋_GB2312" w:eastAsia="仿宋_GB2312"/>
          <w:sz w:val="24"/>
        </w:rPr>
      </w:pPr>
    </w:p>
    <w:p w14:paraId="68CAAA65">
      <w:pPr>
        <w:pStyle w:val="10"/>
        <w:spacing w:line="360" w:lineRule="exact"/>
        <w:jc w:val="center"/>
        <w:outlineLvl w:val="2"/>
        <w:rPr>
          <w:rFonts w:hint="eastAsia" w:ascii="仿宋_GB2312" w:eastAsia="仿宋_GB2312"/>
          <w:sz w:val="24"/>
        </w:rPr>
      </w:pPr>
    </w:p>
    <w:p w14:paraId="6EEE1D74">
      <w:pPr>
        <w:spacing w:line="360" w:lineRule="exact"/>
        <w:ind w:firstLine="480" w:firstLineChars="200"/>
        <w:rPr>
          <w:rFonts w:hint="eastAsia" w:ascii="仿宋_GB2312" w:eastAsia="仿宋_GB2312"/>
          <w:sz w:val="24"/>
        </w:rPr>
      </w:pPr>
      <w:r>
        <w:rPr>
          <w:rFonts w:hint="eastAsia" w:ascii="仿宋_GB2312" w:eastAsia="仿宋_GB2312"/>
          <w:sz w:val="24"/>
        </w:rPr>
        <w:br w:type="page"/>
      </w:r>
    </w:p>
    <w:p w14:paraId="3AFE2A06">
      <w:pPr>
        <w:pStyle w:val="10"/>
        <w:spacing w:line="360" w:lineRule="exact"/>
        <w:jc w:val="center"/>
        <w:outlineLvl w:val="2"/>
        <w:rPr>
          <w:rFonts w:hint="eastAsia" w:ascii="仿宋_GB2312" w:eastAsia="仿宋_GB2312"/>
          <w:color w:val="auto"/>
          <w:szCs w:val="28"/>
        </w:rPr>
      </w:pPr>
      <w:r>
        <w:rPr>
          <w:rFonts w:hint="eastAsia" w:ascii="仿宋_GB2312" w:eastAsia="仿宋_GB2312"/>
          <w:b/>
          <w:bCs/>
          <w:color w:val="auto"/>
          <w:sz w:val="28"/>
          <w:szCs w:val="28"/>
          <w:lang w:val="en-US" w:eastAsia="zh-CN"/>
        </w:rPr>
        <w:t>3、</w:t>
      </w:r>
      <w:r>
        <w:rPr>
          <w:rFonts w:hint="eastAsia" w:ascii="仿宋_GB2312" w:eastAsia="仿宋_GB2312"/>
          <w:b/>
          <w:color w:val="auto"/>
          <w:sz w:val="28"/>
          <w:szCs w:val="28"/>
        </w:rPr>
        <w:t>营业执照</w:t>
      </w:r>
      <w:r>
        <w:rPr>
          <w:rFonts w:hint="eastAsia" w:ascii="仿宋_GB2312" w:eastAsia="仿宋_GB2312"/>
          <w:color w:val="auto"/>
          <w:szCs w:val="28"/>
        </w:rPr>
        <w:t>等资格证明文件</w:t>
      </w:r>
    </w:p>
    <w:p w14:paraId="4EF94FD7">
      <w:pPr>
        <w:spacing w:line="360" w:lineRule="exact"/>
        <w:ind w:firstLine="420" w:firstLineChars="200"/>
        <w:rPr>
          <w:rFonts w:hint="eastAsia" w:ascii="仿宋_GB2312" w:eastAsia="仿宋_GB2312"/>
          <w:color w:val="auto"/>
        </w:rPr>
      </w:pPr>
    </w:p>
    <w:p w14:paraId="5ABFAD74">
      <w:pPr>
        <w:spacing w:line="360" w:lineRule="exact"/>
        <w:rPr>
          <w:rFonts w:hint="eastAsia" w:ascii="仿宋_GB2312" w:eastAsia="仿宋_GB2312"/>
          <w:color w:val="auto"/>
          <w:sz w:val="24"/>
        </w:rPr>
      </w:pPr>
      <w:r>
        <w:rPr>
          <w:rFonts w:hint="eastAsia" w:ascii="仿宋_GB2312" w:eastAsia="仿宋_GB2312"/>
          <w:color w:val="auto"/>
          <w:sz w:val="24"/>
          <w:u w:val="single"/>
        </w:rPr>
        <w:t>致</w:t>
      </w:r>
      <w:r>
        <w:rPr>
          <w:rFonts w:hint="eastAsia" w:ascii="仿宋_GB2312" w:eastAsia="仿宋_GB2312"/>
          <w:color w:val="auto"/>
          <w:sz w:val="24"/>
          <w:u w:val="single"/>
          <w:lang w:val="en-US" w:eastAsia="zh-CN"/>
        </w:rPr>
        <w:t xml:space="preserve"> ： </w:t>
      </w:r>
      <w:r>
        <w:rPr>
          <w:rFonts w:hint="eastAsia" w:ascii="仿宋_GB2312" w:eastAsia="仿宋_GB2312"/>
          <w:sz w:val="24"/>
          <w:u w:val="single"/>
          <w:lang w:val="en-US" w:eastAsia="zh-CN"/>
        </w:rPr>
        <w:t>福州市鼓岭旅游度假区管理委员会</w:t>
      </w:r>
    </w:p>
    <w:p w14:paraId="55927460">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 ）报价人为法人（包括企业、事业单位和社会团体）的</w:t>
      </w:r>
    </w:p>
    <w:p w14:paraId="37A13D9D">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现附上由（填写“签发机关全称”）签发的我方统一社会信用代码（请填写法人的具体证照名称）复印件，该证明材料真实有效，否则我方负全部责任。</w:t>
      </w:r>
    </w:p>
    <w:p w14:paraId="41C2BDB1">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 ）报价人为非法人（包括其他组织、自然人）的</w:t>
      </w:r>
    </w:p>
    <w:p w14:paraId="223C1D11">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□现附上由（填写“签发机关全称”）签发的我方（请填写非自然人的非法人的具体证照名称）复印件，该证明材料真实有效，否则我方负全部责任。</w:t>
      </w:r>
    </w:p>
    <w:p w14:paraId="0F32C103">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□现附上由（填写“签发机关全称”）签发的我方（请填写自然人的身份证件名称）复印件，该证明材料真实有效，否则我方负全部责任。</w:t>
      </w:r>
    </w:p>
    <w:p w14:paraId="2A2AAFAF">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 </w:t>
      </w:r>
    </w:p>
    <w:p w14:paraId="21E6D16F">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★注意：</w:t>
      </w:r>
    </w:p>
    <w:p w14:paraId="12941DA5">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1、请报价人按照实际情况编制填写，在相应的（）中打“√”并选择相应的“□”（若有）后，再按照本格式的要求提供相应证明材料的复印件。</w:t>
      </w:r>
    </w:p>
    <w:p w14:paraId="5C13AB40">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2、报价人为企业的，提供有效的营业执照复印件；报价人为事业单位的，提供有效的事业单位法人证书复印件；报价人为社会团体的，提供有效的社会团体法人登记证书复印件；报价人为合伙企业、个体工商户的，提供有效的营业执照复印件；报价人为非企业专业服务机构的，提供有效的执业许可证等证明材料复印件；报价人为自然人的，提供有效的自然人身份证件复印件；其他报价人应按照有关</w:t>
      </w:r>
      <w:r>
        <w:rPr>
          <w:rFonts w:hint="eastAsia" w:ascii="仿宋_GB2312" w:eastAsia="仿宋_GB2312"/>
          <w:color w:val="auto"/>
          <w:sz w:val="24"/>
          <w:lang w:eastAsia="zh-CN"/>
        </w:rPr>
        <w:t>法律法规</w:t>
      </w:r>
      <w:r>
        <w:rPr>
          <w:rFonts w:hint="eastAsia" w:ascii="仿宋_GB2312" w:eastAsia="仿宋_GB2312"/>
          <w:color w:val="auto"/>
          <w:sz w:val="24"/>
        </w:rPr>
        <w:t>和规章规定，提供有效的相应具体证照复印件。</w:t>
      </w:r>
    </w:p>
    <w:p w14:paraId="7B02F7B3">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3、报价人提供的相应证明材料复印件均应符合：内容完整、清晰、整洁，并由报价人加盖其单位公章。</w:t>
      </w:r>
    </w:p>
    <w:p w14:paraId="2020542C">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 </w:t>
      </w:r>
    </w:p>
    <w:p w14:paraId="62B8988E">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 </w:t>
      </w:r>
    </w:p>
    <w:p w14:paraId="248FECFC">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报价人：（全称并加盖单位公章）</w:t>
      </w:r>
    </w:p>
    <w:p w14:paraId="422CC034">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报价人代表签字：                   </w:t>
      </w:r>
    </w:p>
    <w:p w14:paraId="622ADDE3">
      <w:pPr>
        <w:spacing w:line="360" w:lineRule="exact"/>
        <w:ind w:firstLine="480" w:firstLineChars="200"/>
        <w:rPr>
          <w:rFonts w:hint="eastAsia" w:ascii="仿宋_GB2312" w:eastAsia="仿宋_GB2312"/>
          <w:color w:val="auto"/>
          <w:sz w:val="24"/>
        </w:rPr>
      </w:pPr>
      <w:r>
        <w:rPr>
          <w:rFonts w:hint="eastAsia" w:ascii="仿宋_GB2312" w:eastAsia="仿宋_GB2312"/>
          <w:color w:val="auto"/>
          <w:sz w:val="24"/>
        </w:rPr>
        <w:t>日期：    年   月   日</w:t>
      </w:r>
    </w:p>
    <w:p w14:paraId="382A4555">
      <w:pPr>
        <w:spacing w:line="360" w:lineRule="exact"/>
        <w:jc w:val="center"/>
        <w:rPr>
          <w:rFonts w:hint="eastAsia" w:ascii="仿宋" w:eastAsia="仿宋" w:cs="宋体fal"/>
          <w:color w:val="000000"/>
          <w:kern w:val="0"/>
          <w:sz w:val="32"/>
          <w:szCs w:val="32"/>
          <w:lang w:bidi="ar-SA"/>
        </w:rPr>
      </w:pPr>
    </w:p>
    <w:p w14:paraId="1D1176AF">
      <w:pPr>
        <w:spacing w:line="360" w:lineRule="exact"/>
        <w:jc w:val="center"/>
        <w:rPr>
          <w:rFonts w:hint="eastAsia" w:ascii="仿宋" w:eastAsia="仿宋" w:cs="宋体fal"/>
          <w:color w:val="000000"/>
          <w:kern w:val="0"/>
          <w:sz w:val="32"/>
          <w:szCs w:val="32"/>
          <w:lang w:bidi="ar-SA"/>
        </w:rPr>
      </w:pPr>
    </w:p>
    <w:p w14:paraId="5333089A">
      <w:pPr>
        <w:spacing w:line="360" w:lineRule="exact"/>
        <w:jc w:val="center"/>
        <w:rPr>
          <w:rFonts w:hint="eastAsia" w:ascii="仿宋" w:eastAsia="仿宋" w:cs="宋体fal"/>
          <w:color w:val="000000"/>
          <w:kern w:val="0"/>
          <w:sz w:val="32"/>
          <w:szCs w:val="32"/>
          <w:lang w:bidi="ar-SA"/>
        </w:rPr>
      </w:pPr>
    </w:p>
    <w:p w14:paraId="04CE5347">
      <w:pPr>
        <w:spacing w:line="360" w:lineRule="exact"/>
        <w:jc w:val="center"/>
        <w:rPr>
          <w:rFonts w:hint="eastAsia" w:ascii="仿宋" w:eastAsia="仿宋" w:cs="宋体fal"/>
          <w:color w:val="000000"/>
          <w:kern w:val="0"/>
          <w:sz w:val="32"/>
          <w:szCs w:val="32"/>
          <w:lang w:bidi="ar-SA"/>
        </w:rPr>
      </w:pPr>
    </w:p>
    <w:p w14:paraId="7A20C7FD">
      <w:pPr>
        <w:spacing w:line="360" w:lineRule="exact"/>
        <w:jc w:val="center"/>
        <w:rPr>
          <w:rFonts w:hint="eastAsia" w:ascii="仿宋" w:eastAsia="仿宋" w:cs="宋体fal"/>
          <w:color w:val="000000"/>
          <w:kern w:val="0"/>
          <w:sz w:val="32"/>
          <w:szCs w:val="32"/>
          <w:lang w:bidi="ar-SA"/>
        </w:rPr>
      </w:pPr>
    </w:p>
    <w:p w14:paraId="1BF39CD5">
      <w:pPr>
        <w:pStyle w:val="10"/>
        <w:spacing w:line="360" w:lineRule="exact"/>
        <w:jc w:val="center"/>
        <w:outlineLvl w:val="2"/>
        <w:rPr>
          <w:rFonts w:hint="eastAsia" w:ascii="仿宋_GB2312" w:eastAsia="仿宋_GB2312"/>
          <w:b/>
          <w:szCs w:val="28"/>
        </w:rPr>
      </w:pPr>
      <w:r>
        <w:rPr>
          <w:rFonts w:hint="eastAsia" w:ascii="仿宋" w:eastAsia="仿宋" w:cs="宋体fal"/>
          <w:color w:val="000000"/>
          <w:kern w:val="0"/>
          <w:sz w:val="32"/>
          <w:szCs w:val="32"/>
          <w:lang w:bidi="ar-SA"/>
        </w:rPr>
        <w:br w:type="textWrapping"/>
      </w:r>
      <w:r>
        <w:rPr>
          <w:rFonts w:hint="eastAsia" w:ascii="仿宋" w:eastAsia="仿宋" w:cs="宋体fal"/>
          <w:color w:val="000000"/>
          <w:kern w:val="0"/>
          <w:sz w:val="32"/>
          <w:szCs w:val="32"/>
          <w:lang w:bidi="ar-SA"/>
        </w:rPr>
        <w:br w:type="page"/>
      </w:r>
      <w:r>
        <w:rPr>
          <w:rFonts w:hint="eastAsia" w:ascii="仿宋" w:eastAsia="仿宋" w:cs="宋体fal"/>
          <w:color w:val="000000"/>
          <w:kern w:val="0"/>
          <w:sz w:val="32"/>
          <w:szCs w:val="32"/>
          <w:lang w:val="en-US" w:eastAsia="zh-CN" w:bidi="ar-SA"/>
        </w:rPr>
        <w:t>4</w:t>
      </w:r>
      <w:r>
        <w:rPr>
          <w:rFonts w:hint="eastAsia" w:ascii="仿宋_GB2312" w:eastAsia="仿宋_GB2312"/>
          <w:b/>
          <w:szCs w:val="28"/>
        </w:rPr>
        <w:t>、报价人的资格声明</w:t>
      </w:r>
    </w:p>
    <w:p w14:paraId="10F6547B">
      <w:pPr>
        <w:pStyle w:val="10"/>
        <w:spacing w:line="360" w:lineRule="exact"/>
        <w:jc w:val="center"/>
        <w:outlineLvl w:val="2"/>
        <w:rPr>
          <w:rFonts w:hint="eastAsia" w:ascii="仿宋_GB2312" w:eastAsia="仿宋_GB2312"/>
          <w:b/>
          <w:szCs w:val="28"/>
        </w:rPr>
      </w:pPr>
    </w:p>
    <w:p w14:paraId="40B2F9E3">
      <w:pPr>
        <w:spacing w:line="360" w:lineRule="exact"/>
        <w:rPr>
          <w:rFonts w:hint="eastAsia" w:ascii="仿宋_GB2312" w:eastAsia="仿宋_GB2312"/>
          <w:color w:val="auto"/>
          <w:sz w:val="24"/>
        </w:rPr>
      </w:pPr>
      <w:r>
        <w:rPr>
          <w:rFonts w:hint="eastAsia" w:ascii="仿宋_GB2312" w:eastAsia="仿宋_GB2312"/>
          <w:color w:val="auto"/>
          <w:sz w:val="24"/>
          <w:u w:val="single"/>
        </w:rPr>
        <w:t>致</w:t>
      </w:r>
      <w:r>
        <w:rPr>
          <w:rFonts w:hint="eastAsia" w:ascii="仿宋_GB2312" w:eastAsia="仿宋_GB2312"/>
          <w:color w:val="auto"/>
          <w:sz w:val="24"/>
          <w:u w:val="single"/>
          <w:lang w:val="en-US" w:eastAsia="zh-CN"/>
        </w:rPr>
        <w:t xml:space="preserve"> ： </w:t>
      </w:r>
      <w:r>
        <w:rPr>
          <w:rFonts w:hint="eastAsia" w:ascii="仿宋_GB2312" w:eastAsia="仿宋_GB2312"/>
          <w:sz w:val="24"/>
          <w:u w:val="single"/>
          <w:lang w:val="en-US" w:eastAsia="zh-CN"/>
        </w:rPr>
        <w:t>福州市鼓岭旅游度假区管理委员会</w:t>
      </w:r>
    </w:p>
    <w:p w14:paraId="472B1DB7">
      <w:pPr>
        <w:spacing w:line="360" w:lineRule="exact"/>
        <w:ind w:firstLine="480" w:firstLineChars="200"/>
        <w:rPr>
          <w:rFonts w:hint="eastAsia" w:ascii="仿宋_GB2312" w:eastAsia="仿宋_GB2312"/>
          <w:sz w:val="24"/>
        </w:rPr>
      </w:pPr>
    </w:p>
    <w:p w14:paraId="23FA48DF">
      <w:pPr>
        <w:spacing w:line="360" w:lineRule="exact"/>
        <w:ind w:firstLine="480" w:firstLineChars="200"/>
        <w:rPr>
          <w:rFonts w:hint="eastAsia" w:ascii="仿宋_GB2312" w:eastAsia="仿宋_GB2312"/>
          <w:sz w:val="24"/>
        </w:rPr>
      </w:pPr>
      <w:r>
        <w:rPr>
          <w:rFonts w:hint="eastAsia" w:ascii="仿宋_GB2312" w:eastAsia="仿宋_GB2312"/>
          <w:sz w:val="24"/>
        </w:rPr>
        <w:t>我方在此声明：我方具备并满足下列各项条款的规定，本声明如有虚假或不实之处，我方将失去合格报价人资格且我方承担由此引起的一切法律责任。</w:t>
      </w:r>
    </w:p>
    <w:p w14:paraId="611821E7">
      <w:pPr>
        <w:spacing w:line="360" w:lineRule="exact"/>
        <w:ind w:firstLine="480" w:firstLineChars="200"/>
        <w:rPr>
          <w:rFonts w:hint="eastAsia" w:ascii="仿宋_GB2312" w:eastAsia="仿宋_GB2312"/>
          <w:sz w:val="24"/>
        </w:rPr>
      </w:pPr>
      <w:r>
        <w:rPr>
          <w:rFonts w:hint="eastAsia" w:ascii="仿宋_GB2312" w:eastAsia="仿宋_GB2312"/>
          <w:sz w:val="24"/>
        </w:rPr>
        <w:t>（1）具有独立承担民事责任的能力；</w:t>
      </w:r>
    </w:p>
    <w:p w14:paraId="03DD63C9">
      <w:pPr>
        <w:spacing w:line="360" w:lineRule="exact"/>
        <w:ind w:firstLine="480" w:firstLineChars="200"/>
        <w:rPr>
          <w:rFonts w:hint="eastAsia" w:ascii="仿宋_GB2312" w:eastAsia="仿宋_GB2312"/>
          <w:sz w:val="24"/>
        </w:rPr>
      </w:pPr>
      <w:r>
        <w:rPr>
          <w:rFonts w:hint="eastAsia" w:ascii="仿宋_GB2312" w:eastAsia="仿宋_GB2312"/>
          <w:sz w:val="24"/>
        </w:rPr>
        <w:t>（2）具有良好的商业信誉和健全的财务会计制度；</w:t>
      </w:r>
    </w:p>
    <w:p w14:paraId="50C45F36">
      <w:pPr>
        <w:spacing w:line="360" w:lineRule="exact"/>
        <w:ind w:firstLine="480" w:firstLineChars="200"/>
        <w:rPr>
          <w:rFonts w:hint="eastAsia" w:ascii="仿宋_GB2312" w:eastAsia="仿宋_GB2312"/>
          <w:sz w:val="24"/>
        </w:rPr>
      </w:pPr>
      <w:r>
        <w:rPr>
          <w:rFonts w:hint="eastAsia" w:ascii="仿宋_GB2312" w:eastAsia="仿宋_GB2312"/>
          <w:sz w:val="24"/>
        </w:rPr>
        <w:t>（3）具有履行合同所必需的设备和专业技术能力；</w:t>
      </w:r>
    </w:p>
    <w:p w14:paraId="72A2C542">
      <w:pPr>
        <w:spacing w:line="360" w:lineRule="exact"/>
        <w:ind w:firstLine="480" w:firstLineChars="200"/>
        <w:rPr>
          <w:rFonts w:hint="eastAsia" w:ascii="仿宋_GB2312" w:eastAsia="仿宋_GB2312"/>
          <w:sz w:val="24"/>
        </w:rPr>
      </w:pPr>
      <w:r>
        <w:rPr>
          <w:rFonts w:hint="eastAsia" w:ascii="仿宋_GB2312" w:eastAsia="仿宋_GB2312"/>
          <w:sz w:val="24"/>
        </w:rPr>
        <w:t>（4）有依法缴纳税收和社会保障资金的良好记录；</w:t>
      </w:r>
    </w:p>
    <w:p w14:paraId="0CDC0F4E">
      <w:pPr>
        <w:spacing w:line="360" w:lineRule="exact"/>
        <w:ind w:firstLine="480" w:firstLineChars="200"/>
        <w:rPr>
          <w:rFonts w:hint="eastAsia" w:ascii="仿宋_GB2312" w:eastAsia="仿宋_GB2312"/>
          <w:sz w:val="24"/>
        </w:rPr>
      </w:pPr>
      <w:r>
        <w:rPr>
          <w:rFonts w:hint="eastAsia" w:ascii="仿宋_GB2312" w:eastAsia="仿宋_GB2312"/>
          <w:sz w:val="24"/>
        </w:rPr>
        <w:t>（5）参加政府采购活动前三年内，在经营活动中没有重大违法记录；</w:t>
      </w:r>
    </w:p>
    <w:p w14:paraId="226A9CDE">
      <w:pPr>
        <w:spacing w:line="360" w:lineRule="exact"/>
        <w:ind w:firstLine="480" w:firstLineChars="200"/>
        <w:rPr>
          <w:rFonts w:hint="eastAsia" w:ascii="仿宋_GB2312" w:eastAsia="仿宋_GB2312"/>
          <w:sz w:val="24"/>
        </w:rPr>
      </w:pPr>
      <w:r>
        <w:rPr>
          <w:rFonts w:hint="eastAsia" w:ascii="仿宋_GB2312" w:eastAsia="仿宋_GB2312"/>
          <w:sz w:val="24"/>
        </w:rPr>
        <w:t>（</w:t>
      </w:r>
      <w:r>
        <w:rPr>
          <w:rFonts w:hint="eastAsia" w:ascii="仿宋_GB2312" w:eastAsia="仿宋_GB2312"/>
          <w:sz w:val="24"/>
          <w:lang w:val="en-US" w:eastAsia="zh-CN"/>
        </w:rPr>
        <w:t>6</w:t>
      </w:r>
      <w:r>
        <w:rPr>
          <w:rFonts w:hint="eastAsia" w:ascii="仿宋_GB2312" w:eastAsia="仿宋_GB2312"/>
          <w:sz w:val="24"/>
        </w:rPr>
        <w:t>）参加政府采购活动近三年无行贿犯罪记录；</w:t>
      </w:r>
    </w:p>
    <w:p w14:paraId="2E00292F">
      <w:pPr>
        <w:spacing w:line="360" w:lineRule="exact"/>
        <w:ind w:firstLine="480" w:firstLineChars="200"/>
        <w:rPr>
          <w:rFonts w:hint="eastAsia" w:ascii="仿宋_GB2312" w:eastAsia="仿宋_GB2312"/>
          <w:sz w:val="24"/>
        </w:rPr>
      </w:pPr>
      <w:r>
        <w:rPr>
          <w:rFonts w:hint="eastAsia" w:ascii="仿宋_GB2312" w:eastAsia="仿宋_GB2312"/>
          <w:sz w:val="24"/>
        </w:rPr>
        <w:t>（</w:t>
      </w:r>
      <w:r>
        <w:rPr>
          <w:rFonts w:hint="eastAsia" w:ascii="仿宋_GB2312" w:eastAsia="仿宋_GB2312"/>
          <w:sz w:val="24"/>
          <w:lang w:val="en-US" w:eastAsia="zh-CN"/>
        </w:rPr>
        <w:t>7</w:t>
      </w:r>
      <w:r>
        <w:rPr>
          <w:rFonts w:hint="eastAsia" w:ascii="仿宋_GB2312" w:eastAsia="仿宋_GB2312"/>
          <w:sz w:val="24"/>
        </w:rPr>
        <w:t>）信用记录无任何应被拒绝参与政府采购活动的相关信息 (如列入失信被执行人、重大税收违法案件当事人名单、政府采购严重违法失信行为记录名单或其他不符合《中华人民共和国政府采购法》第二十二条规定条件的问题等情况)；</w:t>
      </w:r>
    </w:p>
    <w:p w14:paraId="420F32B7">
      <w:pPr>
        <w:spacing w:line="360" w:lineRule="exact"/>
        <w:ind w:firstLine="480" w:firstLineChars="200"/>
        <w:rPr>
          <w:rFonts w:hint="eastAsia" w:ascii="仿宋_GB2312" w:eastAsia="仿宋_GB2312"/>
          <w:sz w:val="24"/>
        </w:rPr>
      </w:pPr>
      <w:r>
        <w:rPr>
          <w:rFonts w:hint="eastAsia" w:ascii="仿宋_GB2312" w:eastAsia="仿宋_GB2312"/>
          <w:sz w:val="24"/>
        </w:rPr>
        <w:t>（</w:t>
      </w:r>
      <w:r>
        <w:rPr>
          <w:rFonts w:hint="eastAsia" w:ascii="仿宋_GB2312" w:eastAsia="仿宋_GB2312"/>
          <w:sz w:val="24"/>
          <w:lang w:val="en-US" w:eastAsia="zh-CN"/>
        </w:rPr>
        <w:t>8</w:t>
      </w:r>
      <w:r>
        <w:rPr>
          <w:rFonts w:hint="eastAsia" w:ascii="仿宋_GB2312" w:eastAsia="仿宋_GB2312"/>
          <w:sz w:val="24"/>
        </w:rPr>
        <w:t>）法律、行政法规规定的其他条件。</w:t>
      </w:r>
    </w:p>
    <w:p w14:paraId="785C1EA8">
      <w:pPr>
        <w:spacing w:line="360" w:lineRule="exact"/>
        <w:ind w:firstLine="480" w:firstLineChars="200"/>
        <w:rPr>
          <w:rFonts w:hint="eastAsia" w:ascii="仿宋_GB2312" w:eastAsia="仿宋_GB2312"/>
          <w:sz w:val="24"/>
        </w:rPr>
      </w:pPr>
    </w:p>
    <w:p w14:paraId="2741640A">
      <w:pPr>
        <w:spacing w:line="360" w:lineRule="exact"/>
        <w:ind w:firstLine="480" w:firstLineChars="200"/>
        <w:rPr>
          <w:rFonts w:hint="eastAsia" w:ascii="仿宋_GB2312" w:eastAsia="仿宋_GB2312"/>
          <w:sz w:val="24"/>
        </w:rPr>
      </w:pPr>
    </w:p>
    <w:p w14:paraId="7BD06255">
      <w:pPr>
        <w:spacing w:line="360" w:lineRule="exact"/>
        <w:ind w:firstLine="480" w:firstLineChars="200"/>
        <w:rPr>
          <w:rFonts w:hint="eastAsia" w:ascii="仿宋_GB2312" w:eastAsia="仿宋_GB2312"/>
          <w:sz w:val="24"/>
        </w:rPr>
      </w:pPr>
      <w:r>
        <w:rPr>
          <w:rFonts w:hint="eastAsia" w:ascii="仿宋_GB2312" w:eastAsia="仿宋_GB2312"/>
          <w:sz w:val="24"/>
        </w:rPr>
        <w:t>就我方全部所知，兹证明上述声明是真实、准确的，并已提供了全部现有资料和数据，我方同意根据贵方要求出示文件予以证实。</w:t>
      </w:r>
    </w:p>
    <w:p w14:paraId="27F5A687">
      <w:pPr>
        <w:spacing w:line="360" w:lineRule="exact"/>
        <w:ind w:firstLine="480" w:firstLineChars="200"/>
        <w:rPr>
          <w:rFonts w:hint="eastAsia" w:ascii="仿宋_GB2312" w:eastAsia="仿宋_GB2312"/>
          <w:sz w:val="24"/>
        </w:rPr>
      </w:pPr>
    </w:p>
    <w:p w14:paraId="4827013D">
      <w:pPr>
        <w:spacing w:line="360" w:lineRule="exact"/>
        <w:ind w:firstLine="480" w:firstLineChars="200"/>
        <w:jc w:val="right"/>
        <w:rPr>
          <w:rFonts w:hint="eastAsia" w:ascii="仿宋_GB2312" w:eastAsia="仿宋_GB2312"/>
          <w:sz w:val="24"/>
        </w:rPr>
      </w:pPr>
    </w:p>
    <w:p w14:paraId="71002B91">
      <w:pPr>
        <w:spacing w:line="360" w:lineRule="exact"/>
        <w:ind w:firstLine="480" w:firstLineChars="200"/>
        <w:rPr>
          <w:rFonts w:hint="eastAsia" w:ascii="仿宋_GB2312" w:eastAsia="仿宋_GB2312"/>
          <w:sz w:val="24"/>
        </w:rPr>
      </w:pPr>
      <w:r>
        <w:rPr>
          <w:rFonts w:hint="eastAsia" w:ascii="仿宋_GB2312" w:eastAsia="仿宋_GB2312"/>
          <w:sz w:val="24"/>
        </w:rPr>
        <w:t xml:space="preserve">报价人（全称并加盖公章）：     </w:t>
      </w:r>
    </w:p>
    <w:p w14:paraId="5AE8C4C2">
      <w:pPr>
        <w:spacing w:line="360" w:lineRule="exact"/>
        <w:ind w:firstLine="480" w:firstLineChars="200"/>
        <w:rPr>
          <w:rFonts w:hint="eastAsia" w:ascii="仿宋_GB2312" w:eastAsia="仿宋_GB2312"/>
          <w:sz w:val="24"/>
        </w:rPr>
      </w:pPr>
      <w:r>
        <w:rPr>
          <w:rFonts w:hint="eastAsia" w:ascii="仿宋_GB2312" w:eastAsia="仿宋_GB2312"/>
          <w:sz w:val="24"/>
        </w:rPr>
        <w:t xml:space="preserve">报价人代表签章：       </w:t>
      </w:r>
    </w:p>
    <w:p w14:paraId="7CBA1117">
      <w:pPr>
        <w:spacing w:line="360" w:lineRule="exact"/>
        <w:ind w:firstLine="480" w:firstLineChars="200"/>
        <w:rPr>
          <w:rFonts w:hint="eastAsia" w:ascii="仿宋_GB2312" w:eastAsia="仿宋_GB2312"/>
          <w:sz w:val="24"/>
        </w:rPr>
      </w:pPr>
      <w:r>
        <w:rPr>
          <w:rFonts w:hint="eastAsia" w:ascii="仿宋_GB2312" w:eastAsia="仿宋_GB2312"/>
          <w:sz w:val="24"/>
        </w:rPr>
        <w:t xml:space="preserve">日      期：            </w:t>
      </w:r>
    </w:p>
    <w:p w14:paraId="05389B30">
      <w:pPr>
        <w:jc w:val="center"/>
        <w:rPr>
          <w:rFonts w:hint="eastAsia" w:ascii="仿宋_GB2312" w:eastAsia="仿宋_GB2312"/>
          <w:sz w:val="24"/>
        </w:rPr>
      </w:pPr>
    </w:p>
    <w:p w14:paraId="4975EFD2">
      <w:pPr>
        <w:jc w:val="center"/>
        <w:rPr>
          <w:rFonts w:hint="eastAsia" w:ascii="仿宋" w:eastAsia="仿宋" w:cs="宋体fal"/>
          <w:color w:val="000000"/>
          <w:kern w:val="0"/>
          <w:sz w:val="32"/>
          <w:szCs w:val="32"/>
          <w:lang w:bidi="ar-SA"/>
        </w:rPr>
      </w:pPr>
    </w:p>
    <w:p w14:paraId="2CD4BAF1">
      <w:pPr>
        <w:jc w:val="center"/>
        <w:rPr>
          <w:rFonts w:hint="eastAsia" w:ascii="仿宋" w:eastAsia="仿宋" w:cs="宋体fal"/>
          <w:color w:val="000000"/>
          <w:kern w:val="0"/>
          <w:sz w:val="32"/>
          <w:szCs w:val="32"/>
          <w:lang w:bidi="ar-SA"/>
        </w:rPr>
      </w:pPr>
    </w:p>
    <w:p w14:paraId="2769C324">
      <w:pPr>
        <w:spacing w:line="360" w:lineRule="auto"/>
        <w:rPr>
          <w:sz w:val="24"/>
          <w:szCs w:val="24"/>
        </w:rPr>
      </w:pPr>
    </w:p>
    <w:p w14:paraId="2609BEA6">
      <w:pPr>
        <w:pStyle w:val="6"/>
        <w:jc w:val="both"/>
        <w:rPr>
          <w:rFonts w:hint="eastAsia" w:ascii="仿宋_GB2312" w:eastAsia="仿宋_GB2312"/>
          <w:b/>
          <w:sz w:val="28"/>
          <w:szCs w:val="28"/>
        </w:rPr>
      </w:pPr>
    </w:p>
    <w:p w14:paraId="354705F2">
      <w:pPr>
        <w:pStyle w:val="6"/>
        <w:jc w:val="both"/>
        <w:rPr>
          <w:rFonts w:hint="eastAsia" w:ascii="仿宋_GB2312" w:eastAsia="仿宋_GB2312"/>
          <w:b/>
          <w:sz w:val="28"/>
          <w:szCs w:val="28"/>
        </w:rPr>
      </w:pPr>
    </w:p>
    <w:p w14:paraId="3083BFA9">
      <w:pPr>
        <w:pStyle w:val="6"/>
        <w:jc w:val="center"/>
        <w:rPr>
          <w:rFonts w:hint="eastAsia" w:ascii="仿宋_GB2312" w:eastAsia="仿宋_GB2312" w:cs="Times New Roman"/>
          <w:b/>
          <w:kern w:val="2"/>
          <w:sz w:val="28"/>
          <w:szCs w:val="28"/>
          <w:lang w:val="en-US" w:eastAsia="zh-CN" w:bidi="ar-SA"/>
        </w:rPr>
      </w:pPr>
    </w:p>
    <w:p w14:paraId="5351CC1C">
      <w:pPr>
        <w:pStyle w:val="6"/>
        <w:spacing w:line="360" w:lineRule="auto"/>
        <w:jc w:val="center"/>
        <w:rPr>
          <w:rFonts w:hint="eastAsia" w:ascii="微软雅黑" w:eastAsia="微软雅黑"/>
          <w:color w:val="000000"/>
          <w:sz w:val="27"/>
          <w:szCs w:val="27"/>
        </w:rPr>
      </w:pPr>
      <w:r>
        <w:rPr>
          <w:rFonts w:hint="eastAsia" w:ascii="仿宋_GB2312" w:eastAsia="仿宋_GB2312" w:cs="Times New Roman"/>
          <w:b/>
          <w:kern w:val="2"/>
          <w:sz w:val="28"/>
          <w:szCs w:val="28"/>
          <w:lang w:val="en-US" w:eastAsia="zh-CN" w:bidi="ar-SA"/>
        </w:rPr>
        <w:t>5、具备履行合同所必需的专业技术能力的声明函</w:t>
      </w:r>
    </w:p>
    <w:p w14:paraId="0E7E2E9F">
      <w:pPr>
        <w:spacing w:line="360" w:lineRule="exact"/>
        <w:rPr>
          <w:rFonts w:hint="eastAsia" w:ascii="仿宋_GB2312" w:eastAsia="仿宋_GB2312"/>
          <w:color w:val="auto"/>
          <w:sz w:val="24"/>
        </w:rPr>
      </w:pPr>
      <w:r>
        <w:rPr>
          <w:rFonts w:hint="eastAsia" w:ascii="仿宋_GB2312" w:eastAsia="仿宋_GB2312"/>
          <w:color w:val="auto"/>
          <w:sz w:val="24"/>
          <w:u w:val="single"/>
        </w:rPr>
        <w:t>致</w:t>
      </w:r>
      <w:r>
        <w:rPr>
          <w:rFonts w:hint="eastAsia" w:ascii="仿宋_GB2312" w:eastAsia="仿宋_GB2312"/>
          <w:color w:val="auto"/>
          <w:sz w:val="24"/>
          <w:u w:val="single"/>
          <w:lang w:val="en-US" w:eastAsia="zh-CN"/>
        </w:rPr>
        <w:t xml:space="preserve"> ： </w:t>
      </w:r>
      <w:r>
        <w:rPr>
          <w:rFonts w:hint="eastAsia" w:ascii="仿宋_GB2312" w:eastAsia="仿宋_GB2312"/>
          <w:sz w:val="24"/>
          <w:u w:val="single"/>
          <w:lang w:val="en-US" w:eastAsia="zh-CN"/>
        </w:rPr>
        <w:t>福州市鼓岭旅游度假区管理委员会</w:t>
      </w:r>
    </w:p>
    <w:p w14:paraId="22470922">
      <w:pPr>
        <w:spacing w:line="360" w:lineRule="exact"/>
        <w:ind w:firstLine="480" w:firstLineChars="200"/>
        <w:rPr>
          <w:rFonts w:hint="eastAsia" w:ascii="仿宋_GB2312" w:eastAsia="仿宋_GB2312"/>
          <w:sz w:val="24"/>
        </w:rPr>
      </w:pPr>
      <w:r>
        <w:rPr>
          <w:rFonts w:hint="eastAsia" w:ascii="仿宋_GB2312" w:eastAsia="仿宋_GB2312"/>
          <w:sz w:val="24"/>
        </w:rPr>
        <w:t>我方具备履行合同所必需的专业技术能力，否则产</w:t>
      </w:r>
      <w:r>
        <w:rPr>
          <w:rFonts w:hint="eastAsia" w:ascii="仿宋_GB2312" w:eastAsia="仿宋_GB2312"/>
          <w:sz w:val="24"/>
          <w:lang w:eastAsia="zh-CN"/>
        </w:rPr>
        <w:t>生的</w:t>
      </w:r>
      <w:r>
        <w:rPr>
          <w:rFonts w:hint="eastAsia" w:ascii="仿宋_GB2312" w:eastAsia="仿宋_GB2312"/>
          <w:sz w:val="24"/>
        </w:rPr>
        <w:t>不利后果由我方承担责任。</w:t>
      </w:r>
    </w:p>
    <w:p w14:paraId="3FECCBD6">
      <w:pPr>
        <w:spacing w:line="360" w:lineRule="exact"/>
        <w:ind w:firstLine="480" w:firstLineChars="200"/>
        <w:rPr>
          <w:rFonts w:hint="eastAsia" w:ascii="仿宋_GB2312" w:eastAsia="仿宋_GB2312"/>
          <w:sz w:val="24"/>
        </w:rPr>
      </w:pPr>
      <w:r>
        <w:rPr>
          <w:rFonts w:hint="eastAsia" w:ascii="仿宋_GB2312" w:eastAsia="仿宋_GB2312"/>
          <w:sz w:val="24"/>
        </w:rPr>
        <w:t>特此声明。</w:t>
      </w:r>
    </w:p>
    <w:p w14:paraId="7A2DBEB0">
      <w:pPr>
        <w:spacing w:line="360" w:lineRule="exact"/>
        <w:ind w:firstLine="480" w:firstLineChars="200"/>
        <w:rPr>
          <w:rFonts w:hint="eastAsia" w:ascii="仿宋_GB2312" w:eastAsia="仿宋_GB2312"/>
          <w:sz w:val="24"/>
        </w:rPr>
      </w:pPr>
      <w:r>
        <w:rPr>
          <w:rFonts w:hint="eastAsia" w:ascii="仿宋_GB2312" w:eastAsia="仿宋_GB2312"/>
          <w:sz w:val="24"/>
        </w:rPr>
        <w:t> </w:t>
      </w:r>
    </w:p>
    <w:p w14:paraId="496C7F95">
      <w:pPr>
        <w:spacing w:line="360" w:lineRule="exact"/>
        <w:ind w:firstLine="480" w:firstLineChars="200"/>
        <w:rPr>
          <w:rFonts w:hint="eastAsia" w:ascii="仿宋_GB2312" w:eastAsia="仿宋_GB2312"/>
          <w:sz w:val="24"/>
        </w:rPr>
      </w:pPr>
      <w:r>
        <w:rPr>
          <w:rFonts w:hint="eastAsia" w:ascii="仿宋_GB2312" w:eastAsia="仿宋_GB2312"/>
          <w:sz w:val="24"/>
        </w:rPr>
        <w:t>★注意：</w:t>
      </w:r>
    </w:p>
    <w:p w14:paraId="77593C9D">
      <w:pPr>
        <w:spacing w:line="360" w:lineRule="exact"/>
        <w:ind w:firstLine="480" w:firstLineChars="200"/>
        <w:rPr>
          <w:rFonts w:hint="eastAsia" w:ascii="仿宋_GB2312" w:eastAsia="仿宋_GB2312"/>
          <w:sz w:val="24"/>
        </w:rPr>
      </w:pPr>
      <w:r>
        <w:rPr>
          <w:rFonts w:hint="eastAsia" w:ascii="仿宋_GB2312" w:eastAsia="仿宋_GB2312"/>
          <w:sz w:val="24"/>
        </w:rPr>
        <w:t>1、</w:t>
      </w:r>
      <w:r>
        <w:rPr>
          <w:rFonts w:hint="eastAsia" w:ascii="仿宋_GB2312" w:eastAsia="仿宋_GB2312"/>
          <w:sz w:val="24"/>
          <w:lang w:val="en-US" w:eastAsia="zh-CN"/>
        </w:rPr>
        <w:t>采购</w:t>
      </w:r>
      <w:r>
        <w:rPr>
          <w:rFonts w:hint="eastAsia" w:ascii="仿宋_GB2312" w:eastAsia="仿宋_GB2312"/>
          <w:sz w:val="24"/>
        </w:rPr>
        <w:t>文件未要求报价人提供“具备履行合同所必需的专业技术能力专项证明材料”的，报价人应提供本声明函。</w:t>
      </w:r>
    </w:p>
    <w:p w14:paraId="6142A199">
      <w:pPr>
        <w:spacing w:line="360" w:lineRule="exact"/>
        <w:ind w:firstLine="480" w:firstLineChars="200"/>
        <w:rPr>
          <w:rFonts w:hint="eastAsia" w:ascii="仿宋_GB2312" w:eastAsia="仿宋_GB2312"/>
          <w:sz w:val="24"/>
        </w:rPr>
      </w:pPr>
      <w:r>
        <w:rPr>
          <w:rFonts w:hint="eastAsia" w:ascii="仿宋_GB2312" w:eastAsia="仿宋_GB2312"/>
          <w:sz w:val="24"/>
        </w:rPr>
        <w:t>2、</w:t>
      </w:r>
      <w:r>
        <w:rPr>
          <w:rFonts w:hint="eastAsia" w:ascii="仿宋_GB2312" w:eastAsia="仿宋_GB2312"/>
          <w:sz w:val="24"/>
          <w:lang w:val="en-US" w:eastAsia="zh-CN"/>
        </w:rPr>
        <w:t>采购</w:t>
      </w:r>
      <w:r>
        <w:rPr>
          <w:rFonts w:hint="eastAsia" w:ascii="仿宋_GB2312" w:eastAsia="仿宋_GB2312"/>
          <w:sz w:val="24"/>
        </w:rPr>
        <w:t>文件要求报价人提供“具备履行合同所必需的专业技术能力专项证明材料”的，报价人可不提供本声明函。</w:t>
      </w:r>
    </w:p>
    <w:p w14:paraId="116F2945">
      <w:pPr>
        <w:spacing w:line="360" w:lineRule="exact"/>
        <w:ind w:firstLine="480" w:firstLineChars="200"/>
        <w:rPr>
          <w:rFonts w:hint="eastAsia" w:ascii="仿宋_GB2312" w:eastAsia="仿宋_GB2312"/>
          <w:sz w:val="24"/>
        </w:rPr>
      </w:pPr>
      <w:r>
        <w:rPr>
          <w:rFonts w:hint="eastAsia" w:ascii="仿宋_GB2312" w:eastAsia="仿宋_GB2312"/>
          <w:sz w:val="24"/>
        </w:rPr>
        <w:t>3、纸质报价文件正本中的本声明函（若有）应为原件。</w:t>
      </w:r>
    </w:p>
    <w:p w14:paraId="0F349C63">
      <w:pPr>
        <w:spacing w:line="360" w:lineRule="exact"/>
        <w:ind w:firstLine="480" w:firstLineChars="200"/>
        <w:rPr>
          <w:rFonts w:hint="eastAsia" w:ascii="仿宋_GB2312" w:eastAsia="仿宋_GB2312"/>
          <w:sz w:val="24"/>
        </w:rPr>
      </w:pPr>
      <w:r>
        <w:rPr>
          <w:rFonts w:hint="eastAsia" w:ascii="仿宋_GB2312" w:eastAsia="仿宋_GB2312"/>
          <w:sz w:val="24"/>
        </w:rPr>
        <w:t>4、请报价人根据实际情况如实声明，否则</w:t>
      </w:r>
      <w:r>
        <w:rPr>
          <w:rFonts w:hint="eastAsia" w:ascii="仿宋_GB2312" w:eastAsia="仿宋_GB2312"/>
          <w:b/>
          <w:bCs/>
          <w:sz w:val="24"/>
        </w:rPr>
        <w:t>视为提供虚假材料。</w:t>
      </w:r>
    </w:p>
    <w:p w14:paraId="73C36E80">
      <w:pPr>
        <w:spacing w:line="360" w:lineRule="exact"/>
        <w:ind w:firstLine="480" w:firstLineChars="200"/>
        <w:rPr>
          <w:rFonts w:hint="eastAsia" w:ascii="仿宋_GB2312" w:eastAsia="仿宋_GB2312"/>
          <w:sz w:val="24"/>
        </w:rPr>
      </w:pPr>
      <w:r>
        <w:rPr>
          <w:rFonts w:hint="eastAsia" w:ascii="仿宋_GB2312" w:eastAsia="仿宋_GB2312"/>
          <w:sz w:val="24"/>
        </w:rPr>
        <w:t> </w:t>
      </w:r>
    </w:p>
    <w:p w14:paraId="195844BB">
      <w:pPr>
        <w:spacing w:line="360" w:lineRule="exact"/>
        <w:ind w:firstLine="480" w:firstLineChars="200"/>
        <w:rPr>
          <w:rFonts w:hint="eastAsia" w:ascii="仿宋_GB2312" w:eastAsia="仿宋_GB2312"/>
          <w:sz w:val="24"/>
        </w:rPr>
      </w:pPr>
      <w:r>
        <w:rPr>
          <w:rFonts w:hint="eastAsia" w:ascii="仿宋_GB2312" w:eastAsia="仿宋_GB2312"/>
          <w:sz w:val="24"/>
        </w:rPr>
        <w:t> </w:t>
      </w:r>
    </w:p>
    <w:p w14:paraId="614EA74B">
      <w:pPr>
        <w:spacing w:line="360" w:lineRule="exact"/>
        <w:ind w:firstLine="480" w:firstLineChars="200"/>
        <w:rPr>
          <w:rFonts w:hint="eastAsia" w:ascii="仿宋_GB2312" w:eastAsia="仿宋_GB2312"/>
          <w:sz w:val="24"/>
        </w:rPr>
      </w:pPr>
      <w:r>
        <w:rPr>
          <w:rFonts w:hint="eastAsia" w:ascii="仿宋_GB2312" w:eastAsia="仿宋_GB2312"/>
          <w:sz w:val="24"/>
        </w:rPr>
        <w:t>报价人：（全称并加盖单位公章）</w:t>
      </w:r>
    </w:p>
    <w:p w14:paraId="420B270F">
      <w:pPr>
        <w:spacing w:line="360" w:lineRule="exact"/>
        <w:ind w:firstLine="480" w:firstLineChars="200"/>
        <w:rPr>
          <w:rFonts w:hint="eastAsia" w:ascii="仿宋_GB2312" w:eastAsia="仿宋_GB2312"/>
          <w:sz w:val="24"/>
        </w:rPr>
      </w:pPr>
      <w:r>
        <w:rPr>
          <w:rFonts w:hint="eastAsia" w:ascii="仿宋_GB2312" w:eastAsia="仿宋_GB2312"/>
          <w:sz w:val="24"/>
        </w:rPr>
        <w:t>报价人代表签字：                   </w:t>
      </w:r>
    </w:p>
    <w:p w14:paraId="01C0F0A0">
      <w:pPr>
        <w:spacing w:line="360" w:lineRule="exact"/>
        <w:ind w:firstLine="480" w:firstLineChars="200"/>
        <w:rPr>
          <w:rFonts w:hint="eastAsia" w:ascii="仿宋_GB2312" w:eastAsia="仿宋_GB2312"/>
          <w:sz w:val="24"/>
        </w:rPr>
      </w:pPr>
      <w:r>
        <w:rPr>
          <w:rFonts w:hint="eastAsia" w:ascii="仿宋_GB2312" w:eastAsia="仿宋_GB2312"/>
          <w:sz w:val="24"/>
        </w:rPr>
        <w:t>日期：    年   月   日</w:t>
      </w:r>
    </w:p>
    <w:p w14:paraId="0E876A3D">
      <w:pPr>
        <w:spacing w:line="360" w:lineRule="exact"/>
        <w:ind w:firstLine="480" w:firstLineChars="200"/>
        <w:rPr>
          <w:rFonts w:hint="eastAsia" w:ascii="仿宋_GB2312" w:eastAsia="仿宋_GB2312"/>
          <w:sz w:val="24"/>
        </w:rPr>
      </w:pPr>
    </w:p>
    <w:p w14:paraId="4DCD0FE5">
      <w:pPr>
        <w:jc w:val="both"/>
        <w:rPr>
          <w:rFonts w:hint="eastAsia" w:ascii="仿宋_GB2312" w:eastAsia="仿宋_GB2312"/>
          <w:b/>
          <w:sz w:val="28"/>
          <w:szCs w:val="28"/>
        </w:rPr>
      </w:pPr>
    </w:p>
    <w:p w14:paraId="52DE2A46">
      <w:pPr>
        <w:jc w:val="center"/>
        <w:rPr>
          <w:rFonts w:hint="eastAsia" w:ascii="仿宋_GB2312" w:eastAsia="仿宋_GB2312"/>
          <w:b/>
          <w:sz w:val="28"/>
          <w:szCs w:val="28"/>
        </w:rPr>
      </w:pPr>
    </w:p>
    <w:p w14:paraId="476D6B63">
      <w:pPr>
        <w:jc w:val="center"/>
        <w:rPr>
          <w:rFonts w:hint="eastAsia" w:ascii="仿宋_GB2312" w:eastAsia="仿宋_GB2312"/>
          <w:b/>
          <w:sz w:val="28"/>
          <w:szCs w:val="28"/>
          <w:lang w:val="en-US" w:eastAsia="zh-CN"/>
        </w:rPr>
      </w:pPr>
    </w:p>
    <w:p w14:paraId="63186CF9">
      <w:pPr>
        <w:jc w:val="center"/>
        <w:rPr>
          <w:rFonts w:hint="eastAsia" w:ascii="仿宋_GB2312" w:eastAsia="仿宋_GB2312"/>
          <w:b/>
          <w:sz w:val="28"/>
          <w:szCs w:val="28"/>
          <w:lang w:val="en-US" w:eastAsia="zh-CN"/>
        </w:rPr>
      </w:pPr>
    </w:p>
    <w:p w14:paraId="2A0CB942">
      <w:pPr>
        <w:jc w:val="center"/>
        <w:rPr>
          <w:rFonts w:hint="eastAsia" w:ascii="仿宋_GB2312" w:eastAsia="仿宋_GB2312"/>
          <w:b/>
          <w:sz w:val="28"/>
          <w:szCs w:val="28"/>
          <w:lang w:val="en-US" w:eastAsia="zh-CN"/>
        </w:rPr>
      </w:pPr>
    </w:p>
    <w:p w14:paraId="3D6F0A00">
      <w:pPr>
        <w:jc w:val="center"/>
        <w:rPr>
          <w:rFonts w:hint="eastAsia" w:ascii="仿宋_GB2312" w:eastAsia="仿宋_GB2312"/>
          <w:b/>
          <w:sz w:val="28"/>
          <w:szCs w:val="28"/>
          <w:lang w:val="en-US" w:eastAsia="zh-CN"/>
        </w:rPr>
      </w:pPr>
    </w:p>
    <w:p w14:paraId="07209C39">
      <w:pPr>
        <w:jc w:val="center"/>
        <w:rPr>
          <w:rFonts w:hint="eastAsia" w:ascii="仿宋_GB2312" w:eastAsia="仿宋_GB2312"/>
          <w:b/>
          <w:sz w:val="28"/>
          <w:szCs w:val="28"/>
          <w:lang w:val="en-US" w:eastAsia="zh-CN"/>
        </w:rPr>
      </w:pPr>
    </w:p>
    <w:p w14:paraId="14914E9D">
      <w:pPr>
        <w:jc w:val="both"/>
        <w:rPr>
          <w:rFonts w:hint="eastAsia" w:ascii="仿宋_GB2312" w:eastAsia="仿宋_GB2312"/>
          <w:b/>
          <w:sz w:val="28"/>
          <w:szCs w:val="28"/>
          <w:lang w:val="en-US" w:eastAsia="zh-CN"/>
        </w:rPr>
      </w:pPr>
    </w:p>
    <w:p w14:paraId="5646B8DB">
      <w:pPr>
        <w:jc w:val="both"/>
        <w:rPr>
          <w:rFonts w:hint="eastAsia" w:ascii="仿宋_GB2312" w:eastAsia="仿宋_GB2312"/>
          <w:b/>
          <w:sz w:val="28"/>
          <w:szCs w:val="28"/>
          <w:lang w:val="en-US" w:eastAsia="zh-CN"/>
        </w:rPr>
      </w:pPr>
    </w:p>
    <w:p w14:paraId="0D565EE1">
      <w:pPr>
        <w:spacing w:line="360" w:lineRule="auto"/>
        <w:jc w:val="both"/>
        <w:rPr>
          <w:rFonts w:hint="eastAsia" w:ascii="仿宋_GB2312" w:eastAsia="仿宋_GB2312"/>
          <w:b/>
          <w:sz w:val="28"/>
          <w:szCs w:val="28"/>
          <w:lang w:val="en-US" w:eastAsia="zh-CN"/>
        </w:rPr>
      </w:pPr>
    </w:p>
    <w:p w14:paraId="0990FF90">
      <w:pPr>
        <w:widowControl/>
        <w:ind w:right="508" w:rightChars="242"/>
        <w:rPr>
          <w:rFonts w:ascii="宋体" w:hAnsi="宋体" w:eastAsia="宋体" w:cs="宋体fal"/>
          <w:color w:val="000000"/>
          <w:kern w:val="0"/>
          <w:szCs w:val="21"/>
        </w:rPr>
      </w:pPr>
      <w:r>
        <w:rPr>
          <w:rFonts w:hint="eastAsia" w:ascii="宋体" w:hAnsi="宋体" w:eastAsia="宋体" w:cs="宋体fal"/>
          <w:color w:val="000000"/>
          <w:kern w:val="0"/>
          <w:szCs w:val="21"/>
        </w:rPr>
        <w:t>　　　</w:t>
      </w:r>
    </w:p>
    <w:p w14:paraId="440E15AE">
      <w:pPr>
        <w:spacing w:line="360" w:lineRule="auto"/>
        <w:jc w:val="center"/>
        <w:rPr>
          <w:rFonts w:hint="eastAsia" w:ascii="仿宋_GB2312" w:eastAsia="仿宋_GB2312"/>
          <w:b/>
          <w:sz w:val="28"/>
          <w:szCs w:val="28"/>
          <w:lang w:val="en-US" w:eastAsia="zh-CN"/>
        </w:rPr>
      </w:pPr>
      <w:r>
        <w:rPr>
          <w:rFonts w:hAnsi="宋体"/>
          <w:sz w:val="24"/>
          <w:szCs w:val="24"/>
        </w:rPr>
        <w:br w:type="page"/>
      </w:r>
    </w:p>
    <w:p w14:paraId="32093704">
      <w:pPr>
        <w:spacing w:line="360" w:lineRule="auto"/>
        <w:jc w:val="center"/>
        <w:rPr>
          <w:rFonts w:hint="eastAsia" w:ascii="黑体" w:eastAsia="黑体"/>
          <w:bCs/>
          <w:sz w:val="28"/>
          <w:szCs w:val="28"/>
        </w:rPr>
      </w:pPr>
      <w:r>
        <w:rPr>
          <w:rFonts w:hint="eastAsia" w:ascii="仿宋_GB2312" w:eastAsia="仿宋_GB2312"/>
          <w:b/>
          <w:sz w:val="28"/>
          <w:szCs w:val="28"/>
          <w:lang w:val="en-US" w:eastAsia="zh-CN"/>
        </w:rPr>
        <w:t>6</w:t>
      </w:r>
      <w:r>
        <w:rPr>
          <w:rFonts w:hint="eastAsia" w:ascii="仿宋_GB2312" w:eastAsia="仿宋_GB2312"/>
          <w:b/>
          <w:sz w:val="28"/>
          <w:szCs w:val="28"/>
        </w:rPr>
        <w:t>、</w:t>
      </w:r>
      <w:bookmarkStart w:id="10" w:name="_Toc414960387"/>
      <w:r>
        <w:rPr>
          <w:rFonts w:hint="eastAsia" w:ascii="仿宋_GB2312" w:eastAsia="仿宋_GB2312"/>
          <w:b/>
          <w:sz w:val="28"/>
          <w:szCs w:val="28"/>
        </w:rPr>
        <w:t>报价表</w:t>
      </w:r>
    </w:p>
    <w:bookmarkEnd w:id="10"/>
    <w:p w14:paraId="2921C2ED">
      <w:pPr>
        <w:pStyle w:val="2"/>
        <w:tabs>
          <w:tab w:val="left" w:pos="4477"/>
        </w:tabs>
        <w:spacing w:line="400" w:lineRule="exact"/>
        <w:ind w:right="508" w:rightChars="242"/>
        <w:rPr>
          <w:rFonts w:hint="eastAsia" w:ascii="微软雅黑" w:eastAsia="微软雅黑"/>
          <w:szCs w:val="24"/>
        </w:rPr>
      </w:pPr>
    </w:p>
    <w:p w14:paraId="1C04F2FE">
      <w:pPr>
        <w:widowControl/>
        <w:ind w:right="508" w:rightChars="242"/>
        <w:rPr>
          <w:rFonts w:hint="eastAsia" w:ascii="宋体" w:eastAsia="宋体"/>
          <w:sz w:val="21"/>
          <w:szCs w:val="21"/>
        </w:rPr>
      </w:pPr>
      <w:r>
        <w:rPr>
          <w:rFonts w:hint="eastAsia" w:ascii="宋体" w:eastAsia="宋体"/>
          <w:sz w:val="21"/>
          <w:szCs w:val="21"/>
        </w:rPr>
        <w:t>项目名称：鼓岭景区公路太阳能路灯采购</w:t>
      </w:r>
      <w:r>
        <w:rPr>
          <w:rFonts w:hint="eastAsia" w:ascii="宋体" w:eastAsia="宋体"/>
          <w:sz w:val="21"/>
          <w:szCs w:val="21"/>
          <w:lang w:val="en-US" w:eastAsia="zh-CN"/>
        </w:rPr>
        <w:t>项目</w:t>
      </w:r>
    </w:p>
    <w:p w14:paraId="48662EBB">
      <w:pPr>
        <w:widowControl/>
        <w:ind w:right="508" w:rightChars="242"/>
        <w:rPr>
          <w:rFonts w:hint="eastAsia" w:ascii="宋体" w:eastAsia="宋体"/>
          <w:sz w:val="21"/>
          <w:szCs w:val="21"/>
        </w:rPr>
      </w:pPr>
      <w:r>
        <w:rPr>
          <w:rFonts w:hint="eastAsia" w:ascii="宋体" w:eastAsia="宋体"/>
          <w:sz w:val="21"/>
          <w:szCs w:val="21"/>
        </w:rPr>
        <w:t xml:space="preserve">金额单位：元 </w:t>
      </w:r>
    </w:p>
    <w:tbl>
      <w:tblPr>
        <w:tblStyle w:val="8"/>
        <w:tblW w:w="8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416"/>
        <w:gridCol w:w="6258"/>
      </w:tblGrid>
      <w:tr w14:paraId="4294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14:paraId="138B1CD2">
            <w:pPr>
              <w:keepNext w:val="0"/>
              <w:keepLines w:val="0"/>
              <w:suppressLineNumbers w:val="0"/>
              <w:spacing w:before="0" w:beforeAutospacing="0" w:after="0" w:afterAutospacing="0" w:line="360" w:lineRule="auto"/>
              <w:ind w:left="0" w:right="0"/>
              <w:jc w:val="center"/>
              <w:rPr>
                <w:rFonts w:hint="eastAsia" w:ascii="宋体" w:eastAsia="宋体"/>
                <w:sz w:val="21"/>
                <w:szCs w:val="21"/>
              </w:rPr>
            </w:pPr>
            <w:r>
              <w:rPr>
                <w:rFonts w:hint="eastAsia" w:ascii="宋体" w:eastAsia="宋体"/>
                <w:sz w:val="21"/>
                <w:szCs w:val="21"/>
              </w:rPr>
              <w:t>序号</w:t>
            </w:r>
          </w:p>
        </w:tc>
        <w:tc>
          <w:tcPr>
            <w:tcW w:w="1416" w:type="dxa"/>
            <w:tcBorders>
              <w:top w:val="single" w:color="auto" w:sz="4" w:space="0"/>
              <w:left w:val="single" w:color="auto" w:sz="4" w:space="0"/>
              <w:bottom w:val="single" w:color="auto" w:sz="4" w:space="0"/>
              <w:right w:val="single" w:color="auto" w:sz="4" w:space="0"/>
            </w:tcBorders>
            <w:vAlign w:val="center"/>
          </w:tcPr>
          <w:p w14:paraId="3EB8596D">
            <w:pPr>
              <w:keepNext w:val="0"/>
              <w:keepLines w:val="0"/>
              <w:suppressLineNumbers w:val="0"/>
              <w:spacing w:before="0" w:beforeAutospacing="0" w:after="0" w:afterAutospacing="0" w:line="360" w:lineRule="auto"/>
              <w:ind w:left="0" w:right="0"/>
              <w:jc w:val="center"/>
              <w:rPr>
                <w:rFonts w:hint="eastAsia" w:ascii="宋体" w:eastAsia="宋体"/>
                <w:sz w:val="21"/>
                <w:szCs w:val="21"/>
              </w:rPr>
            </w:pPr>
            <w:r>
              <w:rPr>
                <w:rFonts w:hint="eastAsia" w:ascii="宋体" w:eastAsia="宋体"/>
                <w:sz w:val="21"/>
                <w:szCs w:val="21"/>
              </w:rPr>
              <w:t>产品名称</w:t>
            </w:r>
          </w:p>
        </w:tc>
        <w:tc>
          <w:tcPr>
            <w:tcW w:w="6258" w:type="dxa"/>
            <w:tcBorders>
              <w:top w:val="single" w:color="auto" w:sz="4" w:space="0"/>
              <w:left w:val="single" w:color="auto" w:sz="4" w:space="0"/>
              <w:bottom w:val="single" w:color="auto" w:sz="4" w:space="0"/>
              <w:right w:val="single" w:color="auto" w:sz="4" w:space="0"/>
            </w:tcBorders>
            <w:vAlign w:val="center"/>
          </w:tcPr>
          <w:p w14:paraId="7480D6B2">
            <w:pPr>
              <w:keepNext w:val="0"/>
              <w:keepLines w:val="0"/>
              <w:suppressLineNumbers w:val="0"/>
              <w:spacing w:before="0" w:beforeAutospacing="0" w:after="0" w:afterAutospacing="0" w:line="360" w:lineRule="auto"/>
              <w:ind w:left="0" w:right="0"/>
              <w:jc w:val="center"/>
              <w:rPr>
                <w:rFonts w:hint="eastAsia" w:ascii="宋体" w:eastAsia="宋体"/>
                <w:sz w:val="21"/>
                <w:szCs w:val="21"/>
              </w:rPr>
            </w:pPr>
            <w:r>
              <w:rPr>
                <w:rFonts w:hint="eastAsia" w:ascii="宋体" w:eastAsia="宋体"/>
                <w:sz w:val="21"/>
                <w:szCs w:val="21"/>
              </w:rPr>
              <w:t>对采购文件的响应</w:t>
            </w:r>
          </w:p>
        </w:tc>
      </w:tr>
      <w:tr w14:paraId="1EE9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14:paraId="00F83B61">
            <w:pPr>
              <w:keepNext w:val="0"/>
              <w:keepLines w:val="0"/>
              <w:suppressLineNumbers w:val="0"/>
              <w:spacing w:before="0" w:beforeAutospacing="0" w:after="0" w:afterAutospacing="0" w:line="360" w:lineRule="auto"/>
              <w:ind w:left="0" w:right="0"/>
              <w:jc w:val="center"/>
              <w:rPr>
                <w:rFonts w:hint="eastAsia" w:ascii="宋体" w:eastAsia="宋体"/>
                <w:sz w:val="21"/>
                <w:szCs w:val="21"/>
              </w:rPr>
            </w:pPr>
            <w:r>
              <w:rPr>
                <w:rFonts w:hint="eastAsia" w:ascii="宋体" w:eastAsia="宋体"/>
                <w:sz w:val="21"/>
                <w:szCs w:val="21"/>
              </w:rPr>
              <w:t>1</w:t>
            </w:r>
          </w:p>
        </w:tc>
        <w:tc>
          <w:tcPr>
            <w:tcW w:w="1416" w:type="dxa"/>
            <w:tcBorders>
              <w:top w:val="single" w:color="auto" w:sz="4" w:space="0"/>
              <w:left w:val="single" w:color="auto" w:sz="4" w:space="0"/>
              <w:bottom w:val="single" w:color="auto" w:sz="4" w:space="0"/>
              <w:right w:val="single" w:color="auto" w:sz="4" w:space="0"/>
            </w:tcBorders>
            <w:vAlign w:val="center"/>
          </w:tcPr>
          <w:p w14:paraId="750C65E2">
            <w:pPr>
              <w:keepNext w:val="0"/>
              <w:keepLines w:val="0"/>
              <w:suppressLineNumbers w:val="0"/>
              <w:spacing w:before="0" w:beforeAutospacing="0" w:after="0" w:afterAutospacing="0" w:line="360" w:lineRule="auto"/>
              <w:ind w:left="0" w:right="0"/>
              <w:jc w:val="both"/>
              <w:rPr>
                <w:rFonts w:hint="eastAsia" w:ascii="宋体" w:eastAsia="宋体"/>
                <w:sz w:val="21"/>
                <w:szCs w:val="21"/>
                <w:lang w:eastAsia="zh-CN"/>
              </w:rPr>
            </w:pPr>
            <w:r>
              <w:rPr>
                <w:rFonts w:hint="eastAsia" w:ascii="宋体" w:eastAsia="宋体"/>
                <w:sz w:val="21"/>
                <w:szCs w:val="21"/>
              </w:rPr>
              <w:t>鼓岭景区公路太阳能路灯采购</w:t>
            </w:r>
            <w:r>
              <w:rPr>
                <w:rFonts w:hint="eastAsia" w:ascii="宋体" w:eastAsia="宋体"/>
                <w:sz w:val="21"/>
                <w:szCs w:val="21"/>
                <w:lang w:val="en-US" w:eastAsia="zh-CN"/>
              </w:rPr>
              <w:t>项目</w:t>
            </w:r>
          </w:p>
        </w:tc>
        <w:tc>
          <w:tcPr>
            <w:tcW w:w="6258" w:type="dxa"/>
            <w:tcBorders>
              <w:top w:val="single" w:color="auto" w:sz="4" w:space="0"/>
              <w:left w:val="single" w:color="auto" w:sz="4" w:space="0"/>
              <w:bottom w:val="single" w:color="auto" w:sz="4" w:space="0"/>
              <w:right w:val="single" w:color="auto" w:sz="4" w:space="0"/>
            </w:tcBorders>
            <w:vAlign w:val="center"/>
          </w:tcPr>
          <w:p w14:paraId="55BD5109">
            <w:pPr>
              <w:keepNext w:val="0"/>
              <w:keepLines w:val="0"/>
              <w:suppressLineNumbers w:val="0"/>
              <w:spacing w:before="0" w:beforeAutospacing="0" w:after="0" w:afterAutospacing="0" w:line="360" w:lineRule="auto"/>
              <w:ind w:left="0" w:right="0" w:firstLine="420" w:firstLineChars="200"/>
              <w:jc w:val="center"/>
              <w:rPr>
                <w:rFonts w:hint="eastAsia" w:ascii="宋体" w:eastAsia="宋体"/>
                <w:sz w:val="21"/>
                <w:szCs w:val="21"/>
              </w:rPr>
            </w:pPr>
            <w:r>
              <w:rPr>
                <w:rFonts w:hint="eastAsia" w:ascii="宋体" w:eastAsia="宋体"/>
                <w:sz w:val="21"/>
                <w:szCs w:val="21"/>
              </w:rPr>
              <w:t>符合采购文件全部要求的前提下的报价</w:t>
            </w:r>
          </w:p>
        </w:tc>
      </w:tr>
      <w:tr w14:paraId="5D06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318" w:type="dxa"/>
            <w:gridSpan w:val="2"/>
            <w:tcBorders>
              <w:top w:val="single" w:color="auto" w:sz="4" w:space="0"/>
              <w:left w:val="single" w:color="auto" w:sz="4" w:space="0"/>
              <w:bottom w:val="single" w:color="auto" w:sz="4" w:space="0"/>
              <w:right w:val="single" w:color="auto" w:sz="4" w:space="0"/>
            </w:tcBorders>
            <w:vAlign w:val="center"/>
          </w:tcPr>
          <w:p w14:paraId="1A1AA417">
            <w:pPr>
              <w:keepNext w:val="0"/>
              <w:keepLines w:val="0"/>
              <w:suppressLineNumbers w:val="0"/>
              <w:spacing w:before="0" w:beforeAutospacing="0" w:after="0" w:afterAutospacing="0"/>
              <w:ind w:left="0" w:right="508" w:rightChars="242"/>
              <w:jc w:val="center"/>
              <w:rPr>
                <w:rFonts w:hint="eastAsia" w:ascii="宋体" w:eastAsia="宋体"/>
                <w:sz w:val="21"/>
                <w:szCs w:val="21"/>
              </w:rPr>
            </w:pPr>
            <w:r>
              <w:rPr>
                <w:rFonts w:hint="eastAsia" w:ascii="宋体" w:eastAsia="宋体"/>
                <w:sz w:val="21"/>
                <w:szCs w:val="21"/>
              </w:rPr>
              <w:t>报价</w:t>
            </w:r>
          </w:p>
        </w:tc>
        <w:tc>
          <w:tcPr>
            <w:tcW w:w="6258" w:type="dxa"/>
            <w:tcBorders>
              <w:top w:val="single" w:color="auto" w:sz="4" w:space="0"/>
              <w:left w:val="single" w:color="auto" w:sz="4" w:space="0"/>
              <w:bottom w:val="single" w:color="auto" w:sz="4" w:space="0"/>
              <w:right w:val="single" w:color="auto" w:sz="4" w:space="0"/>
            </w:tcBorders>
            <w:vAlign w:val="center"/>
          </w:tcPr>
          <w:p w14:paraId="3E66A5F0">
            <w:pPr>
              <w:keepNext w:val="0"/>
              <w:keepLines w:val="0"/>
              <w:suppressLineNumbers w:val="0"/>
              <w:spacing w:before="0" w:beforeAutospacing="0" w:after="0" w:afterAutospacing="0"/>
              <w:ind w:left="0" w:right="508" w:rightChars="242"/>
              <w:jc w:val="both"/>
              <w:rPr>
                <w:rFonts w:hint="eastAsia" w:ascii="宋体" w:eastAsia="宋体"/>
                <w:sz w:val="21"/>
                <w:szCs w:val="21"/>
              </w:rPr>
            </w:pPr>
            <w:r>
              <w:rPr>
                <w:rFonts w:hint="eastAsia" w:ascii="宋体" w:eastAsia="宋体"/>
                <w:sz w:val="21"/>
                <w:szCs w:val="21"/>
              </w:rPr>
              <w:t xml:space="preserve">大写：人民币               </w:t>
            </w:r>
            <w:r>
              <w:rPr>
                <w:rFonts w:hint="eastAsia" w:ascii="宋体" w:eastAsia="宋体"/>
                <w:sz w:val="21"/>
                <w:szCs w:val="21"/>
                <w:lang w:val="en-US" w:eastAsia="zh-CN"/>
              </w:rPr>
              <w:t xml:space="preserve">  </w:t>
            </w:r>
            <w:r>
              <w:rPr>
                <w:rFonts w:hint="eastAsia" w:ascii="宋体" w:eastAsia="宋体"/>
                <w:sz w:val="21"/>
                <w:szCs w:val="21"/>
              </w:rPr>
              <w:t xml:space="preserve">    （ ￥：            元）</w:t>
            </w:r>
          </w:p>
        </w:tc>
      </w:tr>
    </w:tbl>
    <w:p w14:paraId="61CE4B3E">
      <w:pPr>
        <w:widowControl/>
        <w:spacing w:line="400" w:lineRule="exact"/>
        <w:ind w:right="508" w:rightChars="242"/>
        <w:jc w:val="left"/>
        <w:rPr>
          <w:rFonts w:hint="eastAsia" w:ascii="微软雅黑" w:eastAsia="微软雅黑"/>
          <w:sz w:val="21"/>
          <w:szCs w:val="21"/>
        </w:rPr>
      </w:pPr>
    </w:p>
    <w:p w14:paraId="0770E87F">
      <w:pPr>
        <w:spacing w:line="360" w:lineRule="auto"/>
        <w:rPr>
          <w:rFonts w:hint="eastAsia" w:ascii="宋体" w:eastAsia="宋体" w:cs="宋体fal"/>
          <w:kern w:val="0"/>
          <w:sz w:val="21"/>
          <w:szCs w:val="21"/>
          <w:lang w:bidi="ar-SA"/>
        </w:rPr>
      </w:pPr>
      <w:r>
        <w:rPr>
          <w:rFonts w:hint="eastAsia" w:ascii="宋体" w:cs="宋体fal"/>
          <w:kern w:val="0"/>
          <w:sz w:val="21"/>
          <w:szCs w:val="21"/>
          <w:lang w:val="en-US" w:eastAsia="zh-CN" w:bidi="ar-SA"/>
        </w:rPr>
        <w:t>报价人</w:t>
      </w:r>
      <w:r>
        <w:rPr>
          <w:rFonts w:hint="eastAsia" w:ascii="宋体" w:eastAsia="宋体" w:cs="宋体fal"/>
          <w:kern w:val="0"/>
          <w:sz w:val="21"/>
          <w:szCs w:val="21"/>
          <w:lang w:bidi="ar-SA"/>
        </w:rPr>
        <w:t>全称：（盖章）</w:t>
      </w:r>
    </w:p>
    <w:p w14:paraId="0F1C43C7">
      <w:pPr>
        <w:spacing w:line="360" w:lineRule="auto"/>
        <w:rPr>
          <w:rFonts w:cs="宋体fal"/>
          <w:kern w:val="0"/>
          <w:sz w:val="21"/>
          <w:szCs w:val="21"/>
          <w:lang w:bidi="ar-SA"/>
        </w:rPr>
      </w:pPr>
      <w:r>
        <w:rPr>
          <w:rFonts w:hint="eastAsia" w:ascii="宋体" w:eastAsia="宋体" w:cs="宋体fal"/>
          <w:kern w:val="0"/>
          <w:sz w:val="21"/>
          <w:szCs w:val="21"/>
          <w:lang w:bidi="ar-SA"/>
        </w:rPr>
        <w:t>授权代表：（签字）</w:t>
      </w:r>
    </w:p>
    <w:p w14:paraId="3DF6F630">
      <w:pPr>
        <w:spacing w:line="360" w:lineRule="auto"/>
        <w:rPr>
          <w:rFonts w:hint="eastAsia" w:ascii="宋体" w:eastAsia="宋体" w:cs="宋体fal"/>
          <w:kern w:val="0"/>
          <w:szCs w:val="21"/>
          <w:lang w:bidi="ar-SA"/>
        </w:rPr>
      </w:pPr>
      <w:r>
        <w:rPr>
          <w:rFonts w:hint="eastAsia" w:ascii="宋体" w:eastAsia="宋体" w:cs="宋体fal"/>
          <w:kern w:val="0"/>
          <w:sz w:val="21"/>
          <w:szCs w:val="21"/>
          <w:lang w:bidi="ar-SA"/>
        </w:rPr>
        <w:t>日期：   年   月   日</w:t>
      </w:r>
    </w:p>
    <w:p w14:paraId="6B89BB73">
      <w:pPr>
        <w:spacing w:line="360" w:lineRule="auto"/>
        <w:rPr>
          <w:rFonts w:hint="eastAsia" w:ascii="宋体" w:eastAsia="宋体" w:cs="宋体fal"/>
          <w:kern w:val="0"/>
          <w:szCs w:val="21"/>
          <w:lang w:bidi="ar-SA"/>
        </w:rPr>
      </w:pPr>
    </w:p>
    <w:p w14:paraId="4344727B">
      <w:pPr>
        <w:spacing w:line="360" w:lineRule="auto"/>
        <w:jc w:val="center"/>
        <w:rPr>
          <w:sz w:val="24"/>
          <w:szCs w:val="24"/>
        </w:rPr>
      </w:pPr>
    </w:p>
    <w:p w14:paraId="59B8789D">
      <w:pPr>
        <w:spacing w:line="360" w:lineRule="auto"/>
        <w:jc w:val="center"/>
      </w:pPr>
      <w:r>
        <w:br w:type="page"/>
      </w:r>
    </w:p>
    <w:p w14:paraId="3E6340B1">
      <w:pPr>
        <w:spacing w:line="360" w:lineRule="auto"/>
        <w:jc w:val="center"/>
        <w:rPr>
          <w:rFonts w:hint="eastAsia" w:ascii="仿宋_GB2312" w:eastAsia="仿宋_GB2312"/>
          <w:b/>
          <w:sz w:val="28"/>
          <w:lang w:val="zh-CN" w:eastAsia="zh-CN"/>
        </w:rPr>
      </w:pPr>
      <w:r>
        <w:rPr>
          <w:rFonts w:hint="eastAsia" w:ascii="仿宋_GB2312" w:hAnsi="宋体" w:eastAsia="仿宋_GB2312"/>
          <w:b/>
          <w:sz w:val="28"/>
          <w:szCs w:val="28"/>
          <w:lang w:val="en-US" w:eastAsia="zh-CN"/>
        </w:rPr>
        <w:t>7、</w:t>
      </w:r>
      <w:r>
        <w:rPr>
          <w:rFonts w:hint="eastAsia" w:ascii="仿宋_GB2312" w:eastAsia="仿宋_GB2312"/>
          <w:b/>
          <w:sz w:val="28"/>
          <w:lang w:val="zh-CN" w:eastAsia="zh-CN"/>
        </w:rPr>
        <w:t>其他采购文件要求的文件</w:t>
      </w:r>
    </w:p>
    <w:p w14:paraId="0D52E11E">
      <w:pPr>
        <w:spacing w:line="360" w:lineRule="auto"/>
        <w:ind w:firstLine="560"/>
        <w:rPr>
          <w:rFonts w:hint="eastAsia" w:ascii="仿宋_GB2312" w:eastAsia="仿宋_GB2312"/>
          <w:sz w:val="28"/>
          <w:lang w:val="zh-CN" w:eastAsia="zh-CN"/>
        </w:rPr>
      </w:pPr>
    </w:p>
    <w:p w14:paraId="55DAC8AD">
      <w:pPr>
        <w:spacing w:line="360" w:lineRule="exact"/>
        <w:rPr>
          <w:rFonts w:hint="eastAsia" w:ascii="仿宋_GB2312" w:eastAsia="仿宋_GB2312"/>
          <w:color w:val="auto"/>
          <w:sz w:val="24"/>
        </w:rPr>
      </w:pPr>
      <w:r>
        <w:rPr>
          <w:rFonts w:hint="eastAsia" w:ascii="仿宋_GB2312" w:eastAsia="仿宋_GB2312"/>
          <w:color w:val="auto"/>
          <w:sz w:val="24"/>
          <w:u w:val="single"/>
        </w:rPr>
        <w:t>致</w:t>
      </w:r>
      <w:r>
        <w:rPr>
          <w:rFonts w:hint="eastAsia" w:ascii="仿宋_GB2312" w:eastAsia="仿宋_GB2312"/>
          <w:color w:val="auto"/>
          <w:sz w:val="24"/>
          <w:u w:val="single"/>
          <w:lang w:val="en-US" w:eastAsia="zh-CN"/>
        </w:rPr>
        <w:t xml:space="preserve"> ： </w:t>
      </w:r>
      <w:r>
        <w:rPr>
          <w:rFonts w:hint="eastAsia" w:ascii="仿宋_GB2312" w:eastAsia="仿宋_GB2312"/>
          <w:sz w:val="24"/>
          <w:u w:val="single"/>
          <w:lang w:val="en-US" w:eastAsia="zh-CN"/>
        </w:rPr>
        <w:t>福州市鼓岭旅游度假区管理委员会</w:t>
      </w:r>
    </w:p>
    <w:p w14:paraId="047FA41A">
      <w:pPr>
        <w:keepNext w:val="0"/>
        <w:keepLines w:val="0"/>
        <w:pageBreakBefore w:val="0"/>
        <w:widowControl w:val="0"/>
        <w:kinsoku/>
        <w:wordWrap/>
        <w:overflowPunct/>
        <w:topLinePunct w:val="0"/>
        <w:autoSpaceDE/>
        <w:autoSpaceDN/>
        <w:bidi w:val="0"/>
        <w:adjustRightInd/>
        <w:spacing w:line="480" w:lineRule="exact"/>
        <w:ind w:left="0" w:right="0"/>
        <w:outlineLvl w:val="9"/>
        <w:rPr>
          <w:rFonts w:hint="eastAsia" w:ascii="仿宋_GB2312" w:eastAsia="仿宋_GB2312"/>
          <w:sz w:val="24"/>
          <w:lang w:val="zh-CN" w:eastAsia="zh-CN"/>
        </w:rPr>
      </w:pPr>
    </w:p>
    <w:p w14:paraId="70822B9F">
      <w:pPr>
        <w:keepNext w:val="0"/>
        <w:keepLines w:val="0"/>
        <w:pageBreakBefore w:val="0"/>
        <w:widowControl w:val="0"/>
        <w:kinsoku/>
        <w:wordWrap/>
        <w:overflowPunct/>
        <w:topLinePunct w:val="0"/>
        <w:autoSpaceDE/>
        <w:autoSpaceDN/>
        <w:bidi w:val="0"/>
        <w:adjustRightInd/>
        <w:spacing w:line="480" w:lineRule="exact"/>
        <w:ind w:left="0" w:right="0" w:firstLine="480"/>
        <w:outlineLvl w:val="9"/>
        <w:rPr>
          <w:rStyle w:val="11"/>
          <w:rFonts w:hint="eastAsia" w:ascii="仿宋" w:eastAsia="仿宋" w:cs="仿宋"/>
          <w:sz w:val="24"/>
          <w:szCs w:val="24"/>
          <w:lang w:val="en-US" w:eastAsia="zh-CN" w:bidi="ar"/>
        </w:rPr>
      </w:pPr>
      <w:r>
        <w:rPr>
          <w:rFonts w:hint="eastAsia" w:ascii="仿宋" w:eastAsia="仿宋" w:cs="仿宋"/>
          <w:sz w:val="24"/>
          <w:szCs w:val="24"/>
          <w:lang w:val="zh-CN" w:eastAsia="zh-CN" w:bidi="ar-SA"/>
        </w:rPr>
        <w:t>现附上：</w:t>
      </w:r>
    </w:p>
    <w:p w14:paraId="7D8CCEB8">
      <w:pPr>
        <w:spacing w:line="360" w:lineRule="auto"/>
        <w:rPr>
          <w:rFonts w:hint="eastAsia" w:ascii="仿宋_GB2312" w:eastAsia="仿宋_GB2312"/>
          <w:sz w:val="24"/>
          <w:lang w:val="zh-CN" w:eastAsia="zh-CN"/>
        </w:rPr>
      </w:pPr>
    </w:p>
    <w:p w14:paraId="53A17834">
      <w:pPr>
        <w:spacing w:line="360" w:lineRule="auto"/>
        <w:ind w:firstLine="480"/>
        <w:rPr>
          <w:rFonts w:hint="eastAsia" w:ascii="仿宋_GB2312" w:eastAsia="仿宋_GB2312"/>
          <w:sz w:val="24"/>
          <w:lang w:val="zh-CN" w:eastAsia="zh-CN"/>
        </w:rPr>
      </w:pPr>
    </w:p>
    <w:p w14:paraId="0C9029B3">
      <w:pPr>
        <w:spacing w:line="360" w:lineRule="auto"/>
        <w:ind w:firstLine="480"/>
        <w:rPr>
          <w:rFonts w:hint="eastAsia" w:ascii="仿宋_GB2312" w:eastAsia="仿宋_GB2312"/>
          <w:sz w:val="24"/>
          <w:lang w:val="zh-CN" w:eastAsia="zh-CN"/>
        </w:rPr>
      </w:pPr>
    </w:p>
    <w:p w14:paraId="36529F24">
      <w:pPr>
        <w:spacing w:line="360" w:lineRule="auto"/>
        <w:ind w:firstLine="480"/>
        <w:rPr>
          <w:rFonts w:hint="eastAsia" w:ascii="仿宋_GB2312" w:eastAsia="仿宋_GB2312"/>
          <w:sz w:val="24"/>
          <w:lang w:val="zh-CN" w:eastAsia="zh-CN"/>
        </w:rPr>
      </w:pPr>
      <w:r>
        <w:rPr>
          <w:rFonts w:hint="eastAsia" w:ascii="仿宋_GB2312" w:eastAsia="仿宋_GB2312"/>
          <w:sz w:val="24"/>
          <w:lang w:val="zh-CN" w:eastAsia="zh-CN"/>
        </w:rPr>
        <w:t xml:space="preserve">                         报 价 人（全称并加盖公章）：</w:t>
      </w:r>
      <w:r>
        <w:rPr>
          <w:rFonts w:hint="eastAsia" w:ascii="仿宋_GB2312" w:eastAsia="仿宋_GB2312"/>
          <w:sz w:val="24"/>
          <w:u w:val="single"/>
          <w:lang w:val="zh-CN" w:eastAsia="zh-CN"/>
        </w:rPr>
        <w:t xml:space="preserve">                 </w:t>
      </w:r>
      <w:r>
        <w:rPr>
          <w:rFonts w:hint="eastAsia" w:ascii="仿宋_GB2312" w:eastAsia="仿宋_GB2312"/>
          <w:sz w:val="24"/>
          <w:lang w:val="zh-CN" w:eastAsia="zh-CN"/>
        </w:rPr>
        <w:t xml:space="preserve">                             </w:t>
      </w:r>
    </w:p>
    <w:p w14:paraId="729EE480">
      <w:pPr>
        <w:spacing w:line="360" w:lineRule="auto"/>
        <w:ind w:firstLine="480"/>
        <w:rPr>
          <w:rFonts w:hint="eastAsia" w:ascii="仿宋_GB2312" w:eastAsia="仿宋_GB2312"/>
          <w:sz w:val="24"/>
          <w:u w:val="single"/>
          <w:lang w:val="zh-CN" w:eastAsia="zh-CN"/>
        </w:rPr>
      </w:pPr>
      <w:r>
        <w:rPr>
          <w:rFonts w:hint="eastAsia" w:ascii="仿宋_GB2312" w:eastAsia="仿宋_GB2312"/>
          <w:sz w:val="24"/>
          <w:lang w:val="zh-CN" w:eastAsia="zh-CN"/>
        </w:rPr>
        <w:t xml:space="preserve">                         日      期：</w:t>
      </w:r>
      <w:r>
        <w:rPr>
          <w:rFonts w:hint="eastAsia" w:ascii="仿宋_GB2312" w:eastAsia="仿宋_GB2312"/>
          <w:sz w:val="24"/>
          <w:u w:val="single"/>
          <w:lang w:val="zh-CN" w:eastAsia="zh-CN"/>
        </w:rPr>
        <w:t xml:space="preserve">                                </w:t>
      </w:r>
    </w:p>
    <w:p w14:paraId="4DFC2E20">
      <w:pPr>
        <w:spacing w:line="360" w:lineRule="auto"/>
        <w:ind w:firstLine="480"/>
        <w:rPr>
          <w:rFonts w:hint="eastAsia" w:ascii="仿宋_GB2312" w:eastAsia="仿宋_GB2312"/>
          <w:sz w:val="28"/>
          <w:lang w:val="zh-CN" w:eastAsia="zh-CN"/>
        </w:rPr>
      </w:pPr>
      <w:r>
        <w:rPr>
          <w:rFonts w:hint="eastAsia" w:ascii="仿宋_GB2312" w:eastAsia="仿宋_GB2312"/>
          <w:sz w:val="24"/>
          <w:lang w:val="zh-CN" w:eastAsia="zh-CN"/>
        </w:rPr>
        <w:t>（报价文中个人签章应真实、有效。</w:t>
      </w:r>
      <w:r>
        <w:rPr>
          <w:rFonts w:hint="eastAsia" w:ascii="仿宋_GB2312" w:eastAsia="仿宋_GB2312"/>
          <w:b/>
          <w:sz w:val="24"/>
          <w:lang w:val="zh-CN" w:eastAsia="zh-CN"/>
        </w:rPr>
        <w:t>请各潜在报价人特别注意</w:t>
      </w:r>
      <w:r>
        <w:rPr>
          <w:rFonts w:hint="eastAsia" w:ascii="仿宋_GB2312" w:eastAsia="仿宋_GB2312"/>
          <w:sz w:val="24"/>
          <w:lang w:val="zh-CN" w:eastAsia="zh-CN"/>
        </w:rPr>
        <w:t>）</w:t>
      </w:r>
    </w:p>
    <w:p w14:paraId="7D7FCCDE">
      <w:pPr>
        <w:spacing w:line="360" w:lineRule="exact"/>
      </w:pPr>
    </w:p>
    <w:p w14:paraId="50E0CB6E">
      <w:pPr>
        <w:ind w:firstLine="1600" w:firstLineChars="500"/>
        <w:jc w:val="right"/>
        <w:rPr>
          <w:rFonts w:hint="default" w:ascii="仿宋" w:hAnsi="仿宋" w:eastAsia="仿宋" w:cs="仿宋"/>
          <w:b w:val="0"/>
          <w:bCs w:val="0"/>
          <w:sz w:val="32"/>
          <w:szCs w:val="32"/>
          <w:lang w:val="en-US" w:eastAsia="zh-CN"/>
        </w:rPr>
      </w:pPr>
    </w:p>
    <w:p w14:paraId="06CF5A57"/>
    <w:p w14:paraId="36F30B88">
      <w:pPr>
        <w:ind w:firstLine="1600" w:firstLineChars="500"/>
        <w:jc w:val="right"/>
        <w:rPr>
          <w:rFonts w:hint="default" w:ascii="仿宋" w:hAnsi="仿宋" w:eastAsia="仿宋" w:cs="仿宋"/>
          <w:b w:val="0"/>
          <w:bCs w:val="0"/>
          <w:sz w:val="32"/>
          <w:szCs w:val="32"/>
          <w:lang w:val="en-US" w:eastAsia="zh-CN"/>
        </w:rPr>
      </w:pPr>
    </w:p>
    <w:p w14:paraId="4BD1E1CE"/>
    <w:p w14:paraId="7BE908B3"/>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宋体fal">
    <w:altName w:val="方正书宋_GBK"/>
    <w:panose1 w:val="00000000000000000000"/>
    <w:charset w:val="86"/>
    <w:family w:val="auto"/>
    <w:pitch w:val="default"/>
    <w:sig w:usb0="00000000" w:usb1="00000000" w:usb2="0000001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5E6C">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3350"/>
              <wp:effectExtent l="0" t="0" r="0" b="0"/>
              <wp:wrapNone/>
              <wp:docPr id="2" name="文本框 1"/>
              <wp:cNvGraphicFramePr/>
              <a:graphic xmlns:a="http://schemas.openxmlformats.org/drawingml/2006/main">
                <a:graphicData uri="http://schemas.microsoft.com/office/word/2010/wordprocessingShape">
                  <wps:wsp>
                    <wps:cNvSpPr txBox="1"/>
                    <wps:spPr>
                      <a:xfrm>
                        <a:off x="0" y="0"/>
                        <a:ext cx="76200" cy="133350"/>
                      </a:xfrm>
                      <a:prstGeom prst="rect">
                        <a:avLst/>
                      </a:prstGeom>
                      <a:noFill/>
                      <a:ln w="6350">
                        <a:noFill/>
                      </a:ln>
                      <a:effectLst/>
                    </wps:spPr>
                    <wps:txbx>
                      <w:txbxContent>
                        <w:p w14:paraId="1ACE96BF">
                          <w:pPr>
                            <w:snapToGrid w:val="0"/>
                            <w:rPr>
                              <w:rFonts w:hint="eastAsia" w:eastAsia="宋体fal"/>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vert="horz" wrap="none" lIns="0" tIns="0" rIns="0" bIns="0" anchor="t" anchorCtr="0">
                      <a:spAutoFit/>
                    </wps:bodyPr>
                  </wps:wsp>
                </a:graphicData>
              </a:graphic>
            </wp:anchor>
          </w:drawing>
        </mc:Choice>
        <mc:Fallback>
          <w:pict>
            <v:shape id="文本框 1" o:spid="_x0000_s1026" o:spt="202" type="#_x0000_t202" style="position:absolute;left:0pt;margin-top:0pt;height:10.5pt;width:6pt;mso-position-horizontal:center;mso-position-horizontal-relative:margin;mso-wrap-style:none;z-index:251659264;mso-width-relative:page;mso-height-relative:page;" filled="f" stroked="f" coordsize="21600,21600" o:gfxdata="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2VwOtEAAAAD&#10;AQAADwAAAAAAAAABACAAAAAiAAAAZHJzL2Rvd25yZXYueG1sUEsBAhQAFAAAAAgAh07iQNL1F6Tq&#10;AQAAzgMAAA4AAAAAAAAAAQAgAAAAIAEAAGRycy9lMm9Eb2MueG1sUEsFBgAAAAAGAAYAWQEAAHwF&#10;AAAAAA==&#10;">
              <v:fill on="f" focussize="0,0"/>
              <v:stroke on="f" weight="0.5pt"/>
              <v:imagedata o:title=""/>
              <o:lock v:ext="edit" aspectratio="f"/>
              <v:textbox inset="0mm,0mm,0mm,0mm" style="mso-fit-shape-to-text:t;">
                <w:txbxContent>
                  <w:p w14:paraId="1ACE96BF">
                    <w:pPr>
                      <w:snapToGrid w:val="0"/>
                      <w:rPr>
                        <w:rFonts w:hint="eastAsia" w:eastAsia="宋体fal"/>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AF430">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9EF47A"/>
    <w:multiLevelType w:val="singleLevel"/>
    <w:tmpl w:val="629EF47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A12A73"/>
    <w:rsid w:val="0904153B"/>
    <w:rsid w:val="2EA12A73"/>
    <w:rsid w:val="62FBF328"/>
    <w:rsid w:val="6BFF619A"/>
    <w:rsid w:val="7D9ACA17"/>
    <w:rsid w:val="BBFE72D9"/>
    <w:rsid w:val="EAED2897"/>
    <w:rsid w:val="EE3D720C"/>
    <w:rsid w:val="F78F1883"/>
    <w:rsid w:val="FFF61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Plain Text"/>
    <w:basedOn w:val="1"/>
    <w:qFormat/>
    <w:uiPriority w:val="0"/>
    <w:rPr>
      <w:rFonts w:ascii="宋体" w:eastAsia="宋体"/>
      <w:szCs w:val="20"/>
    </w:rPr>
  </w:style>
  <w:style w:type="paragraph" w:styleId="4">
    <w:name w:val="footer"/>
    <w:basedOn w:val="1"/>
    <w:qFormat/>
    <w:uiPriority w:val="0"/>
    <w:pPr>
      <w:tabs>
        <w:tab w:val="center" w:pos="4153"/>
        <w:tab w:val="right" w:pos="8306"/>
      </w:tabs>
      <w:snapToGrid w:val="0"/>
      <w:jc w:val="left"/>
    </w:pPr>
    <w:rPr>
      <w:kern w:val="0"/>
      <w:sz w:val="18"/>
      <w:szCs w:val="20"/>
    </w:rPr>
  </w:style>
  <w:style w:type="paragraph" w:styleId="5">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Title"/>
    <w:basedOn w:val="1"/>
    <w:next w:val="1"/>
    <w:qFormat/>
    <w:uiPriority w:val="0"/>
    <w:pPr>
      <w:spacing w:before="240" w:after="60"/>
      <w:jc w:val="left"/>
      <w:outlineLvl w:val="0"/>
    </w:pPr>
    <w:rPr>
      <w:rFonts w:ascii="等线 Light" w:hAnsi="等线 Light" w:eastAsia="仿宋" w:cs="Times New Roman"/>
      <w:b/>
      <w:bCs/>
      <w:sz w:val="32"/>
      <w:szCs w:val="32"/>
    </w:rPr>
  </w:style>
  <w:style w:type="paragraph" w:customStyle="1" w:styleId="10">
    <w:name w:val="样式3"/>
    <w:basedOn w:val="3"/>
    <w:qFormat/>
    <w:uiPriority w:val="0"/>
    <w:pPr>
      <w:spacing w:line="240" w:lineRule="atLeast"/>
      <w:outlineLvl w:val="0"/>
    </w:pPr>
    <w:rPr>
      <w:sz w:val="28"/>
    </w:rPr>
  </w:style>
  <w:style w:type="character" w:customStyle="1" w:styleId="11">
    <w:name w:val="fontstyle01"/>
    <w:basedOn w:val="9"/>
    <w:qFormat/>
    <w:uiPriority w:val="0"/>
    <w:rPr>
      <w:rFonts w:ascii="宋体" w:eastAsia="宋体" w:cs="宋体"/>
      <w:color w:val="000000"/>
      <w:sz w:val="20"/>
      <w:szCs w:val="20"/>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5</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2025-11-28T00:41:00Z</dcterms:created>
  <dc:creator>姚峰</dc:creator>
  <cp:lastModifiedBy>Anthony</cp:lastModifiedBy>
  <dcterms:modified xsi:type="dcterms:W3CDTF">2026-09-28T15:56:40Z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305401A8F9DEE027F717BA6A55F1ACBD_43</vt:lpwstr>
  </property>
  <property fmtid="{D5CDD505-2E9C-101B-9397-08002B2CF9AE}" pid="4" name="KSOTemplateDocerSaveRecord">
    <vt:lpwstr>eyJoZGlkIjoiOWZlNmYzMGEwNzljMWQyYTFiZDMxNWViYzIzYjdjZWQiLCJ1c2VySWQiOiIxNjg3MzUzOTA0In0=</vt:lpwstr>
  </property>
</Properties>
</file>